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52BA4" w14:textId="05DC61B8" w:rsidR="00AD4172" w:rsidRPr="00CF6081" w:rsidRDefault="00AD4172" w:rsidP="00AD4172">
      <w:pPr>
        <w:spacing w:after="0" w:line="240" w:lineRule="auto"/>
        <w:ind w:left="-360"/>
        <w:jc w:val="center"/>
        <w:rPr>
          <w:rFonts w:ascii="Garamond" w:hAnsi="Garamond"/>
          <w:sz w:val="33"/>
          <w:szCs w:val="33"/>
        </w:rPr>
      </w:pPr>
      <w:r w:rsidRPr="00CF6081">
        <w:rPr>
          <w:rFonts w:ascii="Garamond" w:hAnsi="Garamond"/>
          <w:sz w:val="33"/>
          <w:szCs w:val="33"/>
        </w:rPr>
        <w:t xml:space="preserve">“Everlasting: </w:t>
      </w:r>
      <w:r w:rsidR="00B53463" w:rsidRPr="00CF6081">
        <w:rPr>
          <w:rFonts w:ascii="Garamond" w:hAnsi="Garamond"/>
          <w:sz w:val="33"/>
          <w:szCs w:val="33"/>
        </w:rPr>
        <w:t>Covenant Clarity</w:t>
      </w:r>
      <w:r w:rsidRPr="00CF6081">
        <w:rPr>
          <w:rFonts w:ascii="Garamond" w:hAnsi="Garamond"/>
          <w:sz w:val="33"/>
          <w:szCs w:val="33"/>
        </w:rPr>
        <w:t>”</w:t>
      </w:r>
    </w:p>
    <w:p w14:paraId="545809B8" w14:textId="7D79E51E" w:rsidR="00AD4172" w:rsidRPr="00CF6081" w:rsidRDefault="00AD4172" w:rsidP="00AD4172">
      <w:pPr>
        <w:spacing w:after="0" w:line="240" w:lineRule="auto"/>
        <w:ind w:left="-360"/>
        <w:jc w:val="center"/>
        <w:rPr>
          <w:rFonts w:ascii="Garamond" w:hAnsi="Garamond"/>
          <w:sz w:val="33"/>
          <w:szCs w:val="33"/>
        </w:rPr>
      </w:pPr>
      <w:r w:rsidRPr="00CF6081">
        <w:rPr>
          <w:rFonts w:ascii="Garamond" w:hAnsi="Garamond"/>
          <w:sz w:val="33"/>
          <w:szCs w:val="33"/>
        </w:rPr>
        <w:t xml:space="preserve">The Rev. </w:t>
      </w:r>
      <w:r w:rsidR="00B53463" w:rsidRPr="00CF6081">
        <w:rPr>
          <w:rFonts w:ascii="Garamond" w:hAnsi="Garamond"/>
          <w:sz w:val="33"/>
          <w:szCs w:val="33"/>
        </w:rPr>
        <w:t>Jody Andrade</w:t>
      </w:r>
    </w:p>
    <w:p w14:paraId="5079BB33" w14:textId="7DF01D72" w:rsidR="00AD4172" w:rsidRPr="00CF6081" w:rsidRDefault="00AD4172" w:rsidP="00AD4172">
      <w:pPr>
        <w:spacing w:after="0" w:line="240" w:lineRule="auto"/>
        <w:ind w:left="-360"/>
        <w:jc w:val="center"/>
        <w:rPr>
          <w:rFonts w:ascii="Garamond" w:hAnsi="Garamond"/>
          <w:sz w:val="33"/>
          <w:szCs w:val="33"/>
        </w:rPr>
      </w:pPr>
      <w:r w:rsidRPr="00CF6081">
        <w:rPr>
          <w:rFonts w:ascii="Garamond" w:hAnsi="Garamond"/>
          <w:sz w:val="33"/>
          <w:szCs w:val="33"/>
        </w:rPr>
        <w:t>Genesis 17</w:t>
      </w:r>
      <w:r w:rsidR="00B53463" w:rsidRPr="00CF6081">
        <w:rPr>
          <w:rFonts w:ascii="Garamond" w:hAnsi="Garamond"/>
          <w:sz w:val="33"/>
          <w:szCs w:val="33"/>
        </w:rPr>
        <w:t>: 1-16 and Romans 4: 13-25</w:t>
      </w:r>
    </w:p>
    <w:p w14:paraId="690F67D2" w14:textId="674AE458" w:rsidR="00AD4172" w:rsidRPr="00CF6081" w:rsidRDefault="00AD4172" w:rsidP="00AD4172">
      <w:pPr>
        <w:spacing w:after="0" w:line="240" w:lineRule="auto"/>
        <w:ind w:left="-360"/>
        <w:jc w:val="center"/>
        <w:rPr>
          <w:rFonts w:ascii="Garamond" w:hAnsi="Garamond"/>
          <w:sz w:val="33"/>
          <w:szCs w:val="33"/>
        </w:rPr>
      </w:pPr>
      <w:r w:rsidRPr="00CF6081">
        <w:rPr>
          <w:rFonts w:ascii="Garamond" w:hAnsi="Garamond"/>
          <w:sz w:val="33"/>
          <w:szCs w:val="33"/>
        </w:rPr>
        <w:t>February 2</w:t>
      </w:r>
      <w:r w:rsidR="00B53463" w:rsidRPr="00CF6081">
        <w:rPr>
          <w:rFonts w:ascii="Garamond" w:hAnsi="Garamond"/>
          <w:sz w:val="33"/>
          <w:szCs w:val="33"/>
        </w:rPr>
        <w:t>8</w:t>
      </w:r>
      <w:r w:rsidRPr="00CF6081">
        <w:rPr>
          <w:rFonts w:ascii="Garamond" w:hAnsi="Garamond"/>
          <w:sz w:val="33"/>
          <w:szCs w:val="33"/>
        </w:rPr>
        <w:t xml:space="preserve">, 2021 </w:t>
      </w:r>
    </w:p>
    <w:p w14:paraId="3F0C8AD1" w14:textId="2BDBE141" w:rsidR="00AD4172" w:rsidRPr="00CF6081" w:rsidRDefault="00B53463" w:rsidP="00AD4172">
      <w:pPr>
        <w:spacing w:after="0" w:line="240" w:lineRule="auto"/>
        <w:ind w:left="-360"/>
        <w:jc w:val="center"/>
        <w:rPr>
          <w:rFonts w:ascii="Garamond" w:hAnsi="Garamond"/>
          <w:sz w:val="33"/>
          <w:szCs w:val="33"/>
        </w:rPr>
      </w:pPr>
      <w:r w:rsidRPr="00CF6081">
        <w:rPr>
          <w:rFonts w:ascii="Garamond" w:hAnsi="Garamond"/>
          <w:sz w:val="33"/>
          <w:szCs w:val="33"/>
        </w:rPr>
        <w:t>Second</w:t>
      </w:r>
      <w:r w:rsidR="00AD4172" w:rsidRPr="00CF6081">
        <w:rPr>
          <w:rFonts w:ascii="Garamond" w:hAnsi="Garamond"/>
          <w:sz w:val="33"/>
          <w:szCs w:val="33"/>
        </w:rPr>
        <w:t xml:space="preserve"> Sunday in Lent</w:t>
      </w:r>
    </w:p>
    <w:p w14:paraId="4BA41087" w14:textId="77777777" w:rsidR="00005EC3" w:rsidRPr="00E80194" w:rsidRDefault="00005EC3" w:rsidP="00005EC3">
      <w:pPr>
        <w:spacing w:after="0"/>
        <w:rPr>
          <w:rFonts w:ascii="Garamond" w:hAnsi="Garamond"/>
          <w:sz w:val="30"/>
          <w:szCs w:val="30"/>
        </w:rPr>
      </w:pPr>
    </w:p>
    <w:p w14:paraId="0FA7D566" w14:textId="2BAE93F2"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 xml:space="preserve">As we look at our texts today from Romans and Genesis, </w:t>
      </w:r>
      <w:proofErr w:type="gramStart"/>
      <w:r w:rsidRPr="00CF6081">
        <w:rPr>
          <w:rFonts w:ascii="Garamond" w:hAnsi="Garamond"/>
          <w:sz w:val="31"/>
          <w:szCs w:val="31"/>
        </w:rPr>
        <w:t>let’s</w:t>
      </w:r>
      <w:proofErr w:type="gramEnd"/>
      <w:r w:rsidRPr="00CF6081">
        <w:rPr>
          <w:rFonts w:ascii="Garamond" w:hAnsi="Garamond"/>
          <w:sz w:val="31"/>
          <w:szCs w:val="31"/>
        </w:rPr>
        <w:t xml:space="preserve"> think through two questions: “What is God promising in the covenant?” And secondly, “What does this covenant mean for each of our lives?”</w:t>
      </w:r>
    </w:p>
    <w:p w14:paraId="34B26373"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 xml:space="preserve">We are welcoming four new members in this service as Ben, Maggie, Mark, and Kayla will profess their faith and officially join Pleasant Hill Presbyterian Church. This act continues a 2000-year tradition of individuals joining a body of faithful believers dedicated to following Christ. These soon-to-be new members spent a year examining scripture, other faith traditions, the Presbyterian Book of Confessions and exploring their own thoughts about their Christian faith. </w:t>
      </w:r>
    </w:p>
    <w:p w14:paraId="3A9E11DD"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Last Sunday, they shared their faith statements (or “</w:t>
      </w:r>
      <w:proofErr w:type="spellStart"/>
      <w:r w:rsidRPr="00CF6081">
        <w:rPr>
          <w:rFonts w:ascii="Garamond" w:hAnsi="Garamond"/>
          <w:sz w:val="31"/>
          <w:szCs w:val="31"/>
        </w:rPr>
        <w:t>faithments</w:t>
      </w:r>
      <w:proofErr w:type="spellEnd"/>
      <w:r w:rsidRPr="00CF6081">
        <w:rPr>
          <w:rFonts w:ascii="Garamond" w:hAnsi="Garamond"/>
          <w:sz w:val="31"/>
          <w:szCs w:val="31"/>
        </w:rPr>
        <w:t>”) with the Session of PHPC. During small group discussion, one of our confirmands made a terrific point. They said, “I used to wonder if God was good, why did God let my grandmother die? Why did God take her away from me? She was an important person in my life.”</w:t>
      </w:r>
    </w:p>
    <w:p w14:paraId="5D201204" w14:textId="77777777" w:rsidR="00E80194" w:rsidRPr="00CF6081" w:rsidRDefault="00E80194" w:rsidP="00CF6081">
      <w:pPr>
        <w:spacing w:before="120" w:after="120"/>
        <w:jc w:val="both"/>
        <w:rPr>
          <w:rFonts w:ascii="Garamond" w:hAnsi="Garamond"/>
          <w:sz w:val="31"/>
          <w:szCs w:val="31"/>
        </w:rPr>
      </w:pPr>
      <w:proofErr w:type="gramStart"/>
      <w:r w:rsidRPr="00CF6081">
        <w:rPr>
          <w:rFonts w:ascii="Garamond" w:hAnsi="Garamond"/>
          <w:sz w:val="31"/>
          <w:szCs w:val="31"/>
        </w:rPr>
        <w:t>That’s</w:t>
      </w:r>
      <w:proofErr w:type="gramEnd"/>
      <w:r w:rsidRPr="00CF6081">
        <w:rPr>
          <w:rFonts w:ascii="Garamond" w:hAnsi="Garamond"/>
          <w:sz w:val="31"/>
          <w:szCs w:val="31"/>
        </w:rPr>
        <w:t xml:space="preserve"> a great question to ask. And asking questions is an important part of an active faith. Why would an all-powerful God allow someone we love to die? And this confirmand’s question got me thinking: “Just what does God promise us, anyway? What is God’s covenant with us really about?”</w:t>
      </w:r>
    </w:p>
    <w:p w14:paraId="32600F47" w14:textId="77777777" w:rsidR="00E80194" w:rsidRPr="00CF6081" w:rsidRDefault="00E80194" w:rsidP="00CF6081">
      <w:pPr>
        <w:spacing w:before="120" w:after="120"/>
        <w:ind w:left="360" w:right="360"/>
        <w:jc w:val="both"/>
        <w:rPr>
          <w:rFonts w:ascii="Garamond" w:hAnsi="Garamond"/>
          <w:i/>
          <w:iCs/>
          <w:sz w:val="31"/>
          <w:szCs w:val="31"/>
        </w:rPr>
      </w:pPr>
      <w:r w:rsidRPr="00CF6081">
        <w:rPr>
          <w:rFonts w:ascii="Garamond" w:hAnsi="Garamond"/>
          <w:i/>
          <w:iCs/>
          <w:sz w:val="31"/>
          <w:szCs w:val="31"/>
        </w:rPr>
        <w:t>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 (Gen 17: 6-7)</w:t>
      </w:r>
    </w:p>
    <w:p w14:paraId="2A36D8E2"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 xml:space="preserve">Did God promise Abraham that nothing bad would ever happen to him? Abraham’s life, the parts revealed to us in the book of Genesis, is not an easy one. He was </w:t>
      </w:r>
      <w:r w:rsidRPr="00CF6081">
        <w:rPr>
          <w:rFonts w:ascii="Garamond" w:hAnsi="Garamond"/>
          <w:sz w:val="31"/>
          <w:szCs w:val="31"/>
        </w:rPr>
        <w:lastRenderedPageBreak/>
        <w:t>separated from his first child, Ishmael. He was asked to do the impossible, to sacrifice his second son, Isaac. (Imagine what was going through his head as he trudged up the mountain with his beloved child in tow, believing he must take his own child’s life?) Abraham witnessed the destruction of an entire city and every inhabitant in it. He mourned the death of his wife, Sarah.</w:t>
      </w:r>
    </w:p>
    <w:p w14:paraId="152B1186" w14:textId="0C47AAFB"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By the time of his death at the age of 175, Abraham had witnessed or been part of many, many horrible things. And yet his final words are rooted in the promise, the covenant YHWH, God, made with him: to give Abraham and his progeny the promised land.</w:t>
      </w:r>
    </w:p>
    <w:p w14:paraId="304BF6BB" w14:textId="77777777" w:rsidR="00E80194" w:rsidRPr="00CF6081" w:rsidRDefault="00E80194" w:rsidP="00CF6081">
      <w:pPr>
        <w:spacing w:before="120" w:after="120"/>
        <w:ind w:left="360" w:right="360"/>
        <w:jc w:val="both"/>
        <w:rPr>
          <w:rFonts w:ascii="Garamond" w:hAnsi="Garamond"/>
          <w:i/>
          <w:iCs/>
          <w:sz w:val="31"/>
          <w:szCs w:val="31"/>
        </w:rPr>
      </w:pPr>
      <w:r w:rsidRPr="00CF6081">
        <w:rPr>
          <w:rFonts w:ascii="Garamond" w:hAnsi="Garamond"/>
          <w:i/>
          <w:iCs/>
          <w:sz w:val="31"/>
          <w:szCs w:val="31"/>
        </w:rPr>
        <w:t>I will make you exceedingly fruitful; and I will make nations of you, and kings shall come from you. I will establish my covenant between me and you, and your offspring after you throughout their generations, for an everlasting covenant to be God to you and to your offspring after you.</w:t>
      </w:r>
    </w:p>
    <w:p w14:paraId="6D452E7C"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What did God promise Abraham? Did God promise a life without difficulty? That Abraham would conquer all nations, evade sickness, cheat death, and experience no sadness?</w:t>
      </w:r>
    </w:p>
    <w:p w14:paraId="121540FD" w14:textId="77777777" w:rsidR="00E80194" w:rsidRPr="00CF6081" w:rsidRDefault="00E80194" w:rsidP="00CF6081">
      <w:pPr>
        <w:spacing w:before="120" w:after="120"/>
        <w:ind w:left="360" w:right="360"/>
        <w:jc w:val="both"/>
        <w:rPr>
          <w:rFonts w:ascii="Garamond" w:hAnsi="Garamond"/>
          <w:i/>
          <w:iCs/>
          <w:sz w:val="31"/>
          <w:szCs w:val="31"/>
        </w:rPr>
      </w:pPr>
      <w:r w:rsidRPr="00CF6081">
        <w:rPr>
          <w:rFonts w:ascii="Garamond" w:hAnsi="Garamond"/>
          <w:i/>
          <w:iCs/>
          <w:sz w:val="31"/>
          <w:szCs w:val="31"/>
        </w:rPr>
        <w:t>I will establish my covenant between me and you, and your offspring after you throughout their generations, for an everlasting covenant to be God to you and to your offspring after you.</w:t>
      </w:r>
    </w:p>
    <w:p w14:paraId="546AD9CA"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God promised Abraham that through faith in God, Abraham would always have solid ground on which he could stand, on which he could build a life. That through faith Abraham would discover a lifegiving source, a never ending, multi-generational promise of belonging. God would not—God will not—abandon God’s people.</w:t>
      </w:r>
    </w:p>
    <w:p w14:paraId="2231F6D9"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Kings come and go, political power changes, lands get conquered and relinquished. But through faith in God, future, hope, and relationship are certain. Future, hope, and relationship are what we really need to survive—and thrive.</w:t>
      </w:r>
    </w:p>
    <w:p w14:paraId="71D79BDA"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In today’s second scripture, Jillian read to us once again about this promise. Thousands of years after Abraham’s death, the Apostle Paul makes clear God’s good will for us in the letter to the Romans. Paul reminds us this covenant from God is everlasting. We cannot lose God’s promise to us. We can only choose how we respond.</w:t>
      </w:r>
    </w:p>
    <w:p w14:paraId="7782DCCC"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lastRenderedPageBreak/>
        <w:t xml:space="preserve">Lucky for us, God is saying that age-old relationship phrase, “It’s not you, it’s me.” God is saying “I promise I am not going to stop claiming you, stop loving you.” In other words, God is sticking with us not because of who we are, but because of </w:t>
      </w:r>
      <w:r w:rsidRPr="00CF6081">
        <w:rPr>
          <w:rFonts w:ascii="Garamond" w:hAnsi="Garamond"/>
          <w:i/>
          <w:iCs/>
          <w:sz w:val="31"/>
          <w:szCs w:val="31"/>
        </w:rPr>
        <w:t>WHOM GOD IS</w:t>
      </w:r>
      <w:r w:rsidRPr="00CF6081">
        <w:rPr>
          <w:rFonts w:ascii="Garamond" w:hAnsi="Garamond"/>
          <w:sz w:val="31"/>
          <w:szCs w:val="31"/>
        </w:rPr>
        <w:t xml:space="preserve">. </w:t>
      </w:r>
    </w:p>
    <w:p w14:paraId="725D7FCF" w14:textId="77777777" w:rsidR="00E80194" w:rsidRPr="00CF6081" w:rsidRDefault="00E80194" w:rsidP="00CF6081">
      <w:pPr>
        <w:spacing w:before="120" w:after="120"/>
        <w:jc w:val="both"/>
        <w:rPr>
          <w:rFonts w:ascii="Garamond" w:hAnsi="Garamond"/>
          <w:sz w:val="31"/>
          <w:szCs w:val="31"/>
        </w:rPr>
      </w:pPr>
      <w:proofErr w:type="gramStart"/>
      <w:r w:rsidRPr="00CF6081">
        <w:rPr>
          <w:rFonts w:ascii="Garamond" w:hAnsi="Garamond"/>
          <w:sz w:val="31"/>
          <w:szCs w:val="31"/>
        </w:rPr>
        <w:t>So</w:t>
      </w:r>
      <w:proofErr w:type="gramEnd"/>
      <w:r w:rsidRPr="00CF6081">
        <w:rPr>
          <w:rFonts w:ascii="Garamond" w:hAnsi="Garamond"/>
          <w:sz w:val="31"/>
          <w:szCs w:val="31"/>
        </w:rPr>
        <w:t xml:space="preserve"> what does this covenant mean for each of our lives? We have received everything, our very lives and all that is in them, from God. Not because we have behaved in a certain way and deserve this blessing. Not because we earned the right over someone else. We have received everything because of God’s unlimited generosity. And we respond with our words and actions not out of fear of losing God, but out of respect and gratitude for the gift of being beloved. For the gifts of future, hope, and relationship. We respond to God’s generosity with our generosity, to God’s faithfulness with our faithfulness. Our response to God is our life of faith.</w:t>
      </w:r>
    </w:p>
    <w:p w14:paraId="07FD123A"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Old Testament scholar Dr. Kathleen O’Conner writes, “Living rightly in God’s presence is the proper RESPONSE to God’s invitation to covenant, not its origin.” If a confirmand chooses not to profess faith, the covenant remains intact. They are still a recipient of God’s promises.</w:t>
      </w:r>
      <w:r w:rsidRPr="00CF6081">
        <w:rPr>
          <w:rStyle w:val="EndnoteReference"/>
          <w:rFonts w:ascii="Garamond" w:hAnsi="Garamond"/>
          <w:sz w:val="31"/>
          <w:szCs w:val="31"/>
        </w:rPr>
        <w:endnoteReference w:id="1"/>
      </w:r>
    </w:p>
    <w:p w14:paraId="12B0EF73"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 xml:space="preserve">And living faithfully is not a one time, “Yep, I checked that box” kind of activity. You </w:t>
      </w:r>
      <w:proofErr w:type="gramStart"/>
      <w:r w:rsidRPr="00CF6081">
        <w:rPr>
          <w:rFonts w:ascii="Garamond" w:hAnsi="Garamond"/>
          <w:sz w:val="31"/>
          <w:szCs w:val="31"/>
        </w:rPr>
        <w:t>don’t</w:t>
      </w:r>
      <w:proofErr w:type="gramEnd"/>
      <w:r w:rsidRPr="00CF6081">
        <w:rPr>
          <w:rFonts w:ascii="Garamond" w:hAnsi="Garamond"/>
          <w:sz w:val="31"/>
          <w:szCs w:val="31"/>
        </w:rPr>
        <w:t xml:space="preserve"> say “yes” to faith because you’ve run the numbers and it’s a good investment. We </w:t>
      </w:r>
      <w:proofErr w:type="gramStart"/>
      <w:r w:rsidRPr="00CF6081">
        <w:rPr>
          <w:rFonts w:ascii="Garamond" w:hAnsi="Garamond"/>
          <w:sz w:val="31"/>
          <w:szCs w:val="31"/>
        </w:rPr>
        <w:t>can’t</w:t>
      </w:r>
      <w:proofErr w:type="gramEnd"/>
      <w:r w:rsidRPr="00CF6081">
        <w:rPr>
          <w:rFonts w:ascii="Garamond" w:hAnsi="Garamond"/>
          <w:sz w:val="31"/>
          <w:szCs w:val="31"/>
        </w:rPr>
        <w:t xml:space="preserve"> say, “I’ve professed my faith…and so now I’m done.” </w:t>
      </w:r>
    </w:p>
    <w:p w14:paraId="28DEC0FB"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The joy found in God comes with an ongoing life of faith. Theologian John Dominic Crosson writes, “Faith does not mean intellectual consent to a proposition, but vital commitment to a program…Faith is not just a partial mind-set, but a total lifestyle commitment.”</w:t>
      </w:r>
      <w:r w:rsidRPr="00CF6081">
        <w:rPr>
          <w:rStyle w:val="EndnoteReference"/>
          <w:rFonts w:ascii="Garamond" w:hAnsi="Garamond"/>
          <w:sz w:val="31"/>
          <w:szCs w:val="31"/>
        </w:rPr>
        <w:endnoteReference w:id="2"/>
      </w:r>
    </w:p>
    <w:p w14:paraId="049E2B7D" w14:textId="77777777"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t xml:space="preserve">Having faith is </w:t>
      </w:r>
      <w:proofErr w:type="gramStart"/>
      <w:r w:rsidRPr="00CF6081">
        <w:rPr>
          <w:rFonts w:ascii="Garamond" w:hAnsi="Garamond"/>
          <w:sz w:val="31"/>
          <w:szCs w:val="31"/>
        </w:rPr>
        <w:t>pretty easy</w:t>
      </w:r>
      <w:proofErr w:type="gramEnd"/>
      <w:r w:rsidRPr="00CF6081">
        <w:rPr>
          <w:rFonts w:ascii="Garamond" w:hAnsi="Garamond"/>
          <w:sz w:val="31"/>
          <w:szCs w:val="31"/>
        </w:rPr>
        <w:t xml:space="preserve"> when times are good. But our confirmands already know a healthy faith will be tested. How will we respond, in word and deed, when circumstances are challenging? When COVID keeps us isolated for a year? When our dear friend dies prematurely? When </w:t>
      </w:r>
      <w:proofErr w:type="gramStart"/>
      <w:r w:rsidRPr="00CF6081">
        <w:rPr>
          <w:rFonts w:ascii="Garamond" w:hAnsi="Garamond"/>
          <w:sz w:val="31"/>
          <w:szCs w:val="31"/>
        </w:rPr>
        <w:t>we are</w:t>
      </w:r>
      <w:proofErr w:type="gramEnd"/>
      <w:r w:rsidRPr="00CF6081">
        <w:rPr>
          <w:rFonts w:ascii="Garamond" w:hAnsi="Garamond"/>
          <w:sz w:val="31"/>
          <w:szCs w:val="31"/>
        </w:rPr>
        <w:t xml:space="preserve"> labelled an outsider by our peers? When a deep sadness grabs hold of us and </w:t>
      </w:r>
      <w:proofErr w:type="gramStart"/>
      <w:r w:rsidRPr="00CF6081">
        <w:rPr>
          <w:rFonts w:ascii="Garamond" w:hAnsi="Garamond"/>
          <w:sz w:val="31"/>
          <w:szCs w:val="31"/>
        </w:rPr>
        <w:t>doesn’t</w:t>
      </w:r>
      <w:proofErr w:type="gramEnd"/>
      <w:r w:rsidRPr="00CF6081">
        <w:rPr>
          <w:rFonts w:ascii="Garamond" w:hAnsi="Garamond"/>
          <w:sz w:val="31"/>
          <w:szCs w:val="31"/>
        </w:rPr>
        <w:t xml:space="preserve"> want to let go?</w:t>
      </w:r>
    </w:p>
    <w:p w14:paraId="635EC737" w14:textId="77777777" w:rsidR="00CF6081" w:rsidRPr="00CF6081" w:rsidRDefault="00E80194" w:rsidP="00CF6081">
      <w:pPr>
        <w:spacing w:before="120" w:after="120"/>
        <w:jc w:val="both"/>
        <w:rPr>
          <w:rFonts w:ascii="Garamond" w:hAnsi="Garamond"/>
          <w:sz w:val="31"/>
          <w:szCs w:val="31"/>
        </w:rPr>
      </w:pPr>
      <w:r w:rsidRPr="00CF6081">
        <w:rPr>
          <w:rFonts w:ascii="Garamond" w:hAnsi="Garamond"/>
          <w:sz w:val="31"/>
          <w:szCs w:val="31"/>
        </w:rPr>
        <w:t xml:space="preserve">In the 1989 movie </w:t>
      </w:r>
      <w:r w:rsidRPr="00CF6081">
        <w:rPr>
          <w:rFonts w:ascii="Garamond" w:hAnsi="Garamond"/>
          <w:i/>
          <w:iCs/>
          <w:sz w:val="31"/>
          <w:szCs w:val="31"/>
        </w:rPr>
        <w:t>Field of Dreams</w:t>
      </w:r>
      <w:r w:rsidRPr="00CF6081">
        <w:rPr>
          <w:rFonts w:ascii="Garamond" w:hAnsi="Garamond"/>
          <w:sz w:val="31"/>
          <w:szCs w:val="31"/>
        </w:rPr>
        <w:t xml:space="preserve">, Kevin Costner’s character, Ray Kinsella, hears a voice of promise and imagines a land where people can come and experience life at its best. Do you hear echoes of Abraham in this plot? </w:t>
      </w:r>
    </w:p>
    <w:p w14:paraId="42F706C5" w14:textId="0E1554B1" w:rsidR="00E80194" w:rsidRPr="00CF6081" w:rsidRDefault="00E80194" w:rsidP="00CF6081">
      <w:pPr>
        <w:spacing w:before="120" w:after="120"/>
        <w:jc w:val="both"/>
        <w:rPr>
          <w:rFonts w:ascii="Garamond" w:hAnsi="Garamond"/>
          <w:sz w:val="31"/>
          <w:szCs w:val="31"/>
        </w:rPr>
      </w:pPr>
      <w:r w:rsidRPr="00CF6081">
        <w:rPr>
          <w:rFonts w:ascii="Garamond" w:hAnsi="Garamond"/>
          <w:sz w:val="31"/>
          <w:szCs w:val="31"/>
        </w:rPr>
        <w:lastRenderedPageBreak/>
        <w:t xml:space="preserve">In the movie, the promised land is a baseball diamond in the middle of a farm in Iowa. Other people, practical and perhaps cynical, </w:t>
      </w:r>
      <w:proofErr w:type="gramStart"/>
      <w:r w:rsidRPr="00CF6081">
        <w:rPr>
          <w:rFonts w:ascii="Garamond" w:hAnsi="Garamond"/>
          <w:sz w:val="31"/>
          <w:szCs w:val="31"/>
        </w:rPr>
        <w:t>don’t</w:t>
      </w:r>
      <w:proofErr w:type="gramEnd"/>
      <w:r w:rsidRPr="00CF6081">
        <w:rPr>
          <w:rFonts w:ascii="Garamond" w:hAnsi="Garamond"/>
          <w:sz w:val="31"/>
          <w:szCs w:val="31"/>
        </w:rPr>
        <w:t xml:space="preserve"> share Ray’s faith in this dream, in this promise, and urge him to run the numbers. To give up. But Ray hears the call of covenant and holds steady through each challenge. And while the movie credits roll, we see cars streaming toward the field, with so many headlights illuminated, they seem to match the number of stars in the Iowan sky. </w:t>
      </w:r>
    </w:p>
    <w:p w14:paraId="19CB7B6D" w14:textId="77777777" w:rsidR="00E80194" w:rsidRPr="00CF6081" w:rsidRDefault="00E80194" w:rsidP="00CF6081">
      <w:pPr>
        <w:spacing w:before="120" w:after="120"/>
        <w:rPr>
          <w:rFonts w:ascii="Garamond" w:hAnsi="Garamond"/>
          <w:sz w:val="31"/>
          <w:szCs w:val="31"/>
        </w:rPr>
      </w:pPr>
      <w:r w:rsidRPr="00CF6081">
        <w:rPr>
          <w:rFonts w:ascii="Garamond" w:hAnsi="Garamond"/>
          <w:sz w:val="31"/>
          <w:szCs w:val="31"/>
        </w:rPr>
        <w:t>What does God promise?</w:t>
      </w:r>
    </w:p>
    <w:p w14:paraId="2E4ABF7E" w14:textId="77777777" w:rsidR="00E80194" w:rsidRPr="00CF6081" w:rsidRDefault="00E80194" w:rsidP="00CF6081">
      <w:pPr>
        <w:spacing w:before="120" w:after="120"/>
        <w:rPr>
          <w:rFonts w:ascii="Garamond" w:hAnsi="Garamond"/>
          <w:sz w:val="31"/>
          <w:szCs w:val="31"/>
        </w:rPr>
      </w:pPr>
      <w:r w:rsidRPr="00CF6081">
        <w:rPr>
          <w:rFonts w:ascii="Garamond" w:hAnsi="Garamond"/>
          <w:sz w:val="31"/>
          <w:szCs w:val="31"/>
        </w:rPr>
        <w:t>Kings come and go, political power changes, lands get conquered and relinquished. But through faith in God, future, hope, and relationship are certain. Future, hope, and relationship are what we really need to survive—and thrive.</w:t>
      </w:r>
    </w:p>
    <w:p w14:paraId="66924FA7" w14:textId="77777777" w:rsidR="00CF6081" w:rsidRPr="00CF6081" w:rsidRDefault="00E80194" w:rsidP="00CF6081">
      <w:pPr>
        <w:spacing w:before="120" w:after="120"/>
        <w:rPr>
          <w:rFonts w:ascii="Garamond" w:hAnsi="Garamond"/>
          <w:sz w:val="31"/>
          <w:szCs w:val="31"/>
        </w:rPr>
      </w:pPr>
      <w:r w:rsidRPr="00CF6081">
        <w:rPr>
          <w:rFonts w:ascii="Garamond" w:hAnsi="Garamond"/>
          <w:sz w:val="31"/>
          <w:szCs w:val="31"/>
        </w:rPr>
        <w:t xml:space="preserve">Chapter 9 in Genesis was about God’s all-encompassing covenant with Noah and all of creation. In today’s scripture, God makes an intimate, personal commitment with an individual, and Abram falls to the ground, in awe. </w:t>
      </w:r>
    </w:p>
    <w:p w14:paraId="55BF6C67" w14:textId="29DEE209" w:rsidR="00CF6081" w:rsidRPr="00CF6081" w:rsidRDefault="00E80194" w:rsidP="00CF6081">
      <w:pPr>
        <w:spacing w:before="120" w:after="120"/>
        <w:jc w:val="both"/>
        <w:rPr>
          <w:rFonts w:ascii="Garamond" w:hAnsi="Garamond"/>
          <w:sz w:val="31"/>
          <w:szCs w:val="31"/>
        </w:rPr>
      </w:pPr>
      <w:r w:rsidRPr="00CF6081">
        <w:rPr>
          <w:rFonts w:ascii="Garamond" w:hAnsi="Garamond"/>
          <w:sz w:val="31"/>
          <w:szCs w:val="31"/>
        </w:rPr>
        <w:t>Today’s confirmands, Kayla, Mark, Maggie, and Ben are responding to God’s covenant offer of intimate relationship. They are professing their faith. It is a personal, voluntary, all-encompassing,</w:t>
      </w:r>
      <w:r w:rsidR="00CF6081" w:rsidRPr="00CF6081">
        <w:rPr>
          <w:rFonts w:ascii="Garamond" w:hAnsi="Garamond"/>
          <w:sz w:val="31"/>
          <w:szCs w:val="31"/>
        </w:rPr>
        <w:t xml:space="preserve"> </w:t>
      </w:r>
      <w:r w:rsidRPr="00CF6081">
        <w:rPr>
          <w:rFonts w:ascii="Garamond" w:hAnsi="Garamond"/>
          <w:sz w:val="31"/>
          <w:szCs w:val="31"/>
        </w:rPr>
        <w:t xml:space="preserve">EVERLASTING act. This is the beginning, confirmands, of the rest of your life of faith. It </w:t>
      </w:r>
      <w:proofErr w:type="gramStart"/>
      <w:r w:rsidRPr="00CF6081">
        <w:rPr>
          <w:rFonts w:ascii="Garamond" w:hAnsi="Garamond"/>
          <w:sz w:val="31"/>
          <w:szCs w:val="31"/>
        </w:rPr>
        <w:t>won’t</w:t>
      </w:r>
      <w:proofErr w:type="gramEnd"/>
      <w:r w:rsidRPr="00CF6081">
        <w:rPr>
          <w:rFonts w:ascii="Garamond" w:hAnsi="Garamond"/>
          <w:sz w:val="31"/>
          <w:szCs w:val="31"/>
        </w:rPr>
        <w:t xml:space="preserve"> all be roses and sunshine. </w:t>
      </w:r>
      <w:proofErr w:type="gramStart"/>
      <w:r w:rsidRPr="00CF6081">
        <w:rPr>
          <w:rFonts w:ascii="Garamond" w:hAnsi="Garamond"/>
          <w:sz w:val="31"/>
          <w:szCs w:val="31"/>
        </w:rPr>
        <w:t>You’ll</w:t>
      </w:r>
      <w:proofErr w:type="gramEnd"/>
      <w:r w:rsidRPr="00CF6081">
        <w:rPr>
          <w:rFonts w:ascii="Garamond" w:hAnsi="Garamond"/>
          <w:sz w:val="31"/>
          <w:szCs w:val="31"/>
        </w:rPr>
        <w:t xml:space="preserve"> experience hardship. But through it all, God will be with you, with God’s promise of future, hope, and relationship. And the believers of PHPC are grateful to draw you in to this body and walk with you. </w:t>
      </w:r>
    </w:p>
    <w:p w14:paraId="04A115C6" w14:textId="74A0BEAA" w:rsidR="00E80194" w:rsidRPr="00CF6081" w:rsidRDefault="00E80194" w:rsidP="00CF6081">
      <w:pPr>
        <w:spacing w:before="120" w:after="120"/>
        <w:rPr>
          <w:rFonts w:ascii="Garamond" w:hAnsi="Garamond"/>
          <w:sz w:val="31"/>
          <w:szCs w:val="31"/>
        </w:rPr>
      </w:pPr>
      <w:r w:rsidRPr="00CF6081">
        <w:rPr>
          <w:rFonts w:ascii="Garamond" w:hAnsi="Garamond"/>
          <w:sz w:val="31"/>
          <w:szCs w:val="31"/>
        </w:rPr>
        <w:t>Amen.</w:t>
      </w:r>
    </w:p>
    <w:p w14:paraId="49D1B4C4" w14:textId="51395EBE" w:rsidR="00AA14AF" w:rsidRPr="00CF6081" w:rsidRDefault="00AA14AF" w:rsidP="00CF6081">
      <w:pPr>
        <w:spacing w:before="120" w:after="120"/>
        <w:rPr>
          <w:rFonts w:ascii="Garamond" w:hAnsi="Garamond"/>
          <w:sz w:val="31"/>
          <w:szCs w:val="31"/>
        </w:rPr>
      </w:pPr>
    </w:p>
    <w:p w14:paraId="20F487C7" w14:textId="60098E38" w:rsidR="00F87334" w:rsidRPr="00CF6081" w:rsidRDefault="00F87334" w:rsidP="00CF6081">
      <w:pPr>
        <w:spacing w:before="120" w:after="120"/>
        <w:rPr>
          <w:rFonts w:ascii="Garamond" w:hAnsi="Garamond"/>
          <w:sz w:val="31"/>
          <w:szCs w:val="31"/>
        </w:rPr>
      </w:pPr>
    </w:p>
    <w:p w14:paraId="69A1EBA2" w14:textId="03D99845" w:rsidR="00F87334" w:rsidRPr="00E80194" w:rsidRDefault="00F87334" w:rsidP="00005EC3">
      <w:pPr>
        <w:spacing w:after="0" w:line="240" w:lineRule="auto"/>
        <w:rPr>
          <w:rFonts w:ascii="Garamond" w:hAnsi="Garamond"/>
          <w:sz w:val="30"/>
          <w:szCs w:val="30"/>
        </w:rPr>
      </w:pPr>
    </w:p>
    <w:p w14:paraId="4DB3508E" w14:textId="732627FB" w:rsidR="00F87334" w:rsidRPr="00E80194" w:rsidRDefault="00F87334" w:rsidP="00005EC3">
      <w:pPr>
        <w:spacing w:after="0" w:line="240" w:lineRule="auto"/>
        <w:rPr>
          <w:rFonts w:ascii="Garamond" w:hAnsi="Garamond"/>
          <w:sz w:val="30"/>
          <w:szCs w:val="30"/>
        </w:rPr>
      </w:pPr>
    </w:p>
    <w:p w14:paraId="4651E582" w14:textId="6AC808D9" w:rsidR="003B37B0" w:rsidRPr="00E80194" w:rsidRDefault="003B37B0" w:rsidP="00005EC3">
      <w:pPr>
        <w:spacing w:after="0" w:line="240" w:lineRule="auto"/>
        <w:rPr>
          <w:rFonts w:ascii="Garamond" w:hAnsi="Garamond"/>
          <w:sz w:val="30"/>
          <w:szCs w:val="30"/>
        </w:rPr>
      </w:pPr>
    </w:p>
    <w:sectPr w:rsidR="003B37B0" w:rsidRPr="00E80194" w:rsidSect="00200CDA">
      <w:headerReference w:type="default" r:id="rId8"/>
      <w:headerReference w:type="first" r:id="rId9"/>
      <w:pgSz w:w="12240" w:h="15840"/>
      <w:pgMar w:top="0" w:right="99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9BB62" w14:textId="77777777" w:rsidR="00C00797" w:rsidRDefault="00C00797" w:rsidP="00DD47B9">
      <w:pPr>
        <w:spacing w:after="0" w:line="240" w:lineRule="auto"/>
      </w:pPr>
      <w:r>
        <w:separator/>
      </w:r>
    </w:p>
  </w:endnote>
  <w:endnote w:type="continuationSeparator" w:id="0">
    <w:p w14:paraId="14E1AFFD" w14:textId="77777777" w:rsidR="00C00797" w:rsidRDefault="00C00797" w:rsidP="00DD47B9">
      <w:pPr>
        <w:spacing w:after="0" w:line="240" w:lineRule="auto"/>
      </w:pPr>
      <w:r>
        <w:continuationSeparator/>
      </w:r>
    </w:p>
  </w:endnote>
  <w:endnote w:id="1">
    <w:p w14:paraId="32CD0DF8" w14:textId="77777777" w:rsidR="00E80194" w:rsidRPr="00CF6081" w:rsidRDefault="00E80194" w:rsidP="00E80194">
      <w:pPr>
        <w:pStyle w:val="EndnoteText"/>
        <w:rPr>
          <w:rFonts w:ascii="Garamond" w:hAnsi="Garamond"/>
          <w:sz w:val="28"/>
          <w:szCs w:val="28"/>
        </w:rPr>
      </w:pPr>
      <w:r w:rsidRPr="00CF6081">
        <w:rPr>
          <w:rStyle w:val="EndnoteReference"/>
          <w:rFonts w:ascii="Garamond" w:hAnsi="Garamond"/>
          <w:sz w:val="28"/>
          <w:szCs w:val="28"/>
        </w:rPr>
        <w:endnoteRef/>
      </w:r>
      <w:r w:rsidRPr="00CF6081">
        <w:rPr>
          <w:rFonts w:ascii="Garamond" w:hAnsi="Garamond"/>
          <w:sz w:val="28"/>
          <w:szCs w:val="28"/>
        </w:rPr>
        <w:t xml:space="preserve"> Kathleen O’Conner, Genesis 1-25A. Macon, GA: Smyth &amp; </w:t>
      </w:r>
      <w:proofErr w:type="spellStart"/>
      <w:r w:rsidRPr="00CF6081">
        <w:rPr>
          <w:rFonts w:ascii="Garamond" w:hAnsi="Garamond"/>
          <w:sz w:val="28"/>
          <w:szCs w:val="28"/>
        </w:rPr>
        <w:t>Helwys</w:t>
      </w:r>
      <w:proofErr w:type="spellEnd"/>
      <w:r w:rsidRPr="00CF6081">
        <w:rPr>
          <w:rFonts w:ascii="Garamond" w:hAnsi="Garamond"/>
          <w:sz w:val="28"/>
          <w:szCs w:val="28"/>
        </w:rPr>
        <w:t xml:space="preserve"> Publishing, 2018, p. 249.</w:t>
      </w:r>
    </w:p>
  </w:endnote>
  <w:endnote w:id="2">
    <w:p w14:paraId="1ADED425" w14:textId="77777777" w:rsidR="00CF6081" w:rsidRDefault="00CF6081" w:rsidP="00E80194">
      <w:pPr>
        <w:pStyle w:val="EndnoteText"/>
        <w:rPr>
          <w:rFonts w:ascii="Garamond" w:hAnsi="Garamond"/>
          <w:sz w:val="28"/>
          <w:szCs w:val="28"/>
        </w:rPr>
      </w:pPr>
    </w:p>
    <w:p w14:paraId="7F9DB00B" w14:textId="1606B873" w:rsidR="00E80194" w:rsidRDefault="00E80194" w:rsidP="00E80194">
      <w:pPr>
        <w:pStyle w:val="EndnoteText"/>
      </w:pPr>
      <w:r w:rsidRPr="00CF6081">
        <w:rPr>
          <w:rStyle w:val="EndnoteReference"/>
          <w:rFonts w:ascii="Garamond" w:hAnsi="Garamond"/>
          <w:sz w:val="28"/>
          <w:szCs w:val="28"/>
        </w:rPr>
        <w:endnoteRef/>
      </w:r>
      <w:r w:rsidRPr="00CF6081">
        <w:rPr>
          <w:rFonts w:ascii="Garamond" w:hAnsi="Garamond"/>
          <w:sz w:val="28"/>
          <w:szCs w:val="28"/>
        </w:rPr>
        <w:t xml:space="preserve"> John Dominic </w:t>
      </w:r>
      <w:proofErr w:type="spellStart"/>
      <w:r w:rsidRPr="00CF6081">
        <w:rPr>
          <w:rFonts w:ascii="Garamond" w:hAnsi="Garamond"/>
          <w:sz w:val="28"/>
          <w:szCs w:val="28"/>
        </w:rPr>
        <w:t>Crossan</w:t>
      </w:r>
      <w:proofErr w:type="spellEnd"/>
      <w:r w:rsidRPr="00CF6081">
        <w:rPr>
          <w:rFonts w:ascii="Garamond" w:hAnsi="Garamond"/>
          <w:sz w:val="28"/>
          <w:szCs w:val="28"/>
        </w:rPr>
        <w:t xml:space="preserve"> and Jonathan L. Reed, </w:t>
      </w:r>
      <w:r w:rsidRPr="00CF6081">
        <w:rPr>
          <w:rFonts w:ascii="Garamond" w:hAnsi="Garamond"/>
          <w:i/>
          <w:iCs/>
          <w:sz w:val="28"/>
          <w:szCs w:val="28"/>
        </w:rPr>
        <w:t>In Search of Paul.</w:t>
      </w:r>
      <w:r w:rsidRPr="00CF6081">
        <w:rPr>
          <w:rFonts w:ascii="Garamond" w:hAnsi="Garamond"/>
          <w:sz w:val="28"/>
          <w:szCs w:val="28"/>
        </w:rPr>
        <w:t xml:space="preserve"> San Francisco: HarperCollins, 2004, p.386.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TC Legacy Sans Std Medium">
    <w:altName w:val="﷽﷽﷽﷽﷽﷽﷽﷽cy Sans Std Medium"/>
    <w:panose1 w:val="00000600000000000000"/>
    <w:charset w:val="00"/>
    <w:family w:val="modern"/>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6DC03" w14:textId="77777777" w:rsidR="00C00797" w:rsidRDefault="00C00797" w:rsidP="00DD47B9">
      <w:pPr>
        <w:spacing w:after="0" w:line="240" w:lineRule="auto"/>
      </w:pPr>
      <w:r>
        <w:separator/>
      </w:r>
    </w:p>
  </w:footnote>
  <w:footnote w:type="continuationSeparator" w:id="0">
    <w:p w14:paraId="27765F1C" w14:textId="77777777" w:rsidR="00C00797" w:rsidRDefault="00C00797" w:rsidP="00DD4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37246119"/>
      <w:docPartObj>
        <w:docPartGallery w:val="Page Numbers (Top of Page)"/>
        <w:docPartUnique/>
      </w:docPartObj>
    </w:sdtPr>
    <w:sdtEndPr>
      <w:rPr>
        <w:noProof/>
      </w:rPr>
    </w:sdtEndPr>
    <w:sdtContent>
      <w:p w14:paraId="3FB67998" w14:textId="6F5F5F63" w:rsidR="00F44571" w:rsidRDefault="00DA659F">
        <w:pPr>
          <w:pStyle w:val="Header"/>
          <w:jc w:val="right"/>
        </w:pPr>
        <w:r>
          <w:fldChar w:fldCharType="begin"/>
        </w:r>
        <w:r w:rsidR="00F44571">
          <w:instrText xml:space="preserve"> PAGE   \* MERGEFORMAT </w:instrText>
        </w:r>
        <w:r>
          <w:fldChar w:fldCharType="separate"/>
        </w:r>
        <w:r w:rsidR="00AA3FA3">
          <w:rPr>
            <w:noProof/>
          </w:rPr>
          <w:t>4</w:t>
        </w:r>
        <w:r>
          <w:rPr>
            <w:noProof/>
          </w:rPr>
          <w:fldChar w:fldCharType="end"/>
        </w:r>
      </w:p>
    </w:sdtContent>
  </w:sdt>
  <w:p w14:paraId="56638426" w14:textId="77777777" w:rsidR="00F44571" w:rsidRDefault="00F44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26"/>
      <w:gridCol w:w="4344"/>
    </w:tblGrid>
    <w:tr w:rsidR="00D05DAF" w14:paraId="2F7D4E20" w14:textId="77777777" w:rsidTr="00D05DAF">
      <w:tc>
        <w:tcPr>
          <w:tcW w:w="4788" w:type="dxa"/>
        </w:tcPr>
        <w:p w14:paraId="7C4295C8" w14:textId="77777777" w:rsidR="00D05DAF" w:rsidRDefault="00D05DAF">
          <w:pPr>
            <w:pStyle w:val="Header"/>
          </w:pPr>
          <w:r w:rsidRPr="00D05DAF">
            <w:rPr>
              <w:noProof/>
            </w:rPr>
            <w:drawing>
              <wp:inline distT="0" distB="0" distL="0" distR="0" wp14:anchorId="20F49F07" wp14:editId="63858F74">
                <wp:extent cx="3533775" cy="908447"/>
                <wp:effectExtent l="19050" t="0" r="9525" b="0"/>
                <wp:docPr id="17" name="Picture 0" descr="MailChimp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ChimpHeader.jpg"/>
                        <pic:cNvPicPr/>
                      </pic:nvPicPr>
                      <pic:blipFill>
                        <a:blip r:embed="rId1"/>
                        <a:srcRect l="1624"/>
                        <a:stretch>
                          <a:fillRect/>
                        </a:stretch>
                      </pic:blipFill>
                      <pic:spPr>
                        <a:xfrm>
                          <a:off x="0" y="0"/>
                          <a:ext cx="3533775" cy="908447"/>
                        </a:xfrm>
                        <a:prstGeom prst="rect">
                          <a:avLst/>
                        </a:prstGeom>
                      </pic:spPr>
                    </pic:pic>
                  </a:graphicData>
                </a:graphic>
              </wp:inline>
            </w:drawing>
          </w:r>
        </w:p>
      </w:tc>
      <w:tc>
        <w:tcPr>
          <w:tcW w:w="4788" w:type="dxa"/>
        </w:tcPr>
        <w:p w14:paraId="2179016F" w14:textId="77777777" w:rsidR="00D05DAF" w:rsidRDefault="00D05DAF">
          <w:pPr>
            <w:pStyle w:val="Header"/>
            <w:rPr>
              <w:rFonts w:ascii="ITC Legacy Sans Std Medium" w:hAnsi="ITC Legacy Sans Std Medium"/>
              <w:sz w:val="36"/>
              <w:szCs w:val="36"/>
            </w:rPr>
          </w:pPr>
        </w:p>
        <w:p w14:paraId="3A38C8D4" w14:textId="77777777" w:rsidR="00D05DAF" w:rsidRPr="00D05DAF" w:rsidRDefault="00D05DAF" w:rsidP="00D05DAF">
          <w:pPr>
            <w:pStyle w:val="Header"/>
            <w:jc w:val="right"/>
            <w:rPr>
              <w:rFonts w:ascii="ITC Legacy Sans Std Medium" w:hAnsi="ITC Legacy Sans Std Medium"/>
              <w:sz w:val="36"/>
              <w:szCs w:val="36"/>
            </w:rPr>
          </w:pPr>
          <w:r w:rsidRPr="00D05DAF">
            <w:rPr>
              <w:rFonts w:ascii="ITC Legacy Sans Std Medium" w:hAnsi="ITC Legacy Sans Std Medium"/>
              <w:sz w:val="36"/>
              <w:szCs w:val="36"/>
            </w:rPr>
            <w:t>Sermon Archives</w:t>
          </w:r>
        </w:p>
      </w:tc>
    </w:tr>
  </w:tbl>
  <w:p w14:paraId="752AE4AF" w14:textId="77777777" w:rsidR="00D05DAF" w:rsidRDefault="00D05D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F94316"/>
    <w:multiLevelType w:val="hybridMultilevel"/>
    <w:tmpl w:val="A92CA3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F7"/>
    <w:rsid w:val="00005B42"/>
    <w:rsid w:val="00005EC3"/>
    <w:rsid w:val="00020A40"/>
    <w:rsid w:val="000222C1"/>
    <w:rsid w:val="000431C4"/>
    <w:rsid w:val="00044FF6"/>
    <w:rsid w:val="000453F1"/>
    <w:rsid w:val="000502F0"/>
    <w:rsid w:val="00054705"/>
    <w:rsid w:val="000609D7"/>
    <w:rsid w:val="000633F1"/>
    <w:rsid w:val="00071C33"/>
    <w:rsid w:val="000820B7"/>
    <w:rsid w:val="0008213A"/>
    <w:rsid w:val="000871FB"/>
    <w:rsid w:val="00093239"/>
    <w:rsid w:val="000C0253"/>
    <w:rsid w:val="000C2956"/>
    <w:rsid w:val="000C5719"/>
    <w:rsid w:val="000D51BA"/>
    <w:rsid w:val="000F09A5"/>
    <w:rsid w:val="000F1AF8"/>
    <w:rsid w:val="000F5B4A"/>
    <w:rsid w:val="000F74D1"/>
    <w:rsid w:val="001102E0"/>
    <w:rsid w:val="001106DD"/>
    <w:rsid w:val="00111058"/>
    <w:rsid w:val="00114DB4"/>
    <w:rsid w:val="0011550E"/>
    <w:rsid w:val="00115F53"/>
    <w:rsid w:val="00116D39"/>
    <w:rsid w:val="0012238B"/>
    <w:rsid w:val="001326E2"/>
    <w:rsid w:val="00133BBB"/>
    <w:rsid w:val="00152A66"/>
    <w:rsid w:val="001539CD"/>
    <w:rsid w:val="00153BDD"/>
    <w:rsid w:val="00153C80"/>
    <w:rsid w:val="00156291"/>
    <w:rsid w:val="00156C83"/>
    <w:rsid w:val="00157C9C"/>
    <w:rsid w:val="00160E44"/>
    <w:rsid w:val="00164FC1"/>
    <w:rsid w:val="00165DC3"/>
    <w:rsid w:val="001834FF"/>
    <w:rsid w:val="001841F9"/>
    <w:rsid w:val="0018485F"/>
    <w:rsid w:val="001920DE"/>
    <w:rsid w:val="00196787"/>
    <w:rsid w:val="00197D9D"/>
    <w:rsid w:val="001B7347"/>
    <w:rsid w:val="001B7A87"/>
    <w:rsid w:val="001C597B"/>
    <w:rsid w:val="001D4169"/>
    <w:rsid w:val="001D5B13"/>
    <w:rsid w:val="001D5B65"/>
    <w:rsid w:val="001E0904"/>
    <w:rsid w:val="001E50A8"/>
    <w:rsid w:val="001F69AD"/>
    <w:rsid w:val="001F71D7"/>
    <w:rsid w:val="00200AA0"/>
    <w:rsid w:val="00200CDA"/>
    <w:rsid w:val="00211D34"/>
    <w:rsid w:val="00215AEE"/>
    <w:rsid w:val="00231826"/>
    <w:rsid w:val="00233E13"/>
    <w:rsid w:val="00242023"/>
    <w:rsid w:val="002440B6"/>
    <w:rsid w:val="0024555F"/>
    <w:rsid w:val="00254D97"/>
    <w:rsid w:val="00266D78"/>
    <w:rsid w:val="002806D8"/>
    <w:rsid w:val="0029006E"/>
    <w:rsid w:val="00294EC4"/>
    <w:rsid w:val="00297559"/>
    <w:rsid w:val="002B0554"/>
    <w:rsid w:val="002B2AA0"/>
    <w:rsid w:val="002B3977"/>
    <w:rsid w:val="002B4C89"/>
    <w:rsid w:val="002C178D"/>
    <w:rsid w:val="002C2007"/>
    <w:rsid w:val="002D1489"/>
    <w:rsid w:val="002D3432"/>
    <w:rsid w:val="002E6861"/>
    <w:rsid w:val="002F2904"/>
    <w:rsid w:val="002F4F3C"/>
    <w:rsid w:val="002F5186"/>
    <w:rsid w:val="002F54E0"/>
    <w:rsid w:val="00302A65"/>
    <w:rsid w:val="00307073"/>
    <w:rsid w:val="00310187"/>
    <w:rsid w:val="00310CBF"/>
    <w:rsid w:val="00315A64"/>
    <w:rsid w:val="00315F0A"/>
    <w:rsid w:val="003172C0"/>
    <w:rsid w:val="003203E6"/>
    <w:rsid w:val="003339B3"/>
    <w:rsid w:val="0033542D"/>
    <w:rsid w:val="003371D2"/>
    <w:rsid w:val="00345A63"/>
    <w:rsid w:val="00355F46"/>
    <w:rsid w:val="00365F9C"/>
    <w:rsid w:val="00370D85"/>
    <w:rsid w:val="00371EBC"/>
    <w:rsid w:val="003754B7"/>
    <w:rsid w:val="00377D57"/>
    <w:rsid w:val="0038750E"/>
    <w:rsid w:val="003878D4"/>
    <w:rsid w:val="0039599A"/>
    <w:rsid w:val="00397980"/>
    <w:rsid w:val="003A0365"/>
    <w:rsid w:val="003A075F"/>
    <w:rsid w:val="003A18C4"/>
    <w:rsid w:val="003A2851"/>
    <w:rsid w:val="003A704F"/>
    <w:rsid w:val="003A7486"/>
    <w:rsid w:val="003B169F"/>
    <w:rsid w:val="003B37B0"/>
    <w:rsid w:val="003B55EB"/>
    <w:rsid w:val="003C2E97"/>
    <w:rsid w:val="003C4EF6"/>
    <w:rsid w:val="003C7B4A"/>
    <w:rsid w:val="003D289D"/>
    <w:rsid w:val="003E0572"/>
    <w:rsid w:val="003E08A1"/>
    <w:rsid w:val="003E0D52"/>
    <w:rsid w:val="003E6FC2"/>
    <w:rsid w:val="003F42B6"/>
    <w:rsid w:val="003F76D0"/>
    <w:rsid w:val="00401EEB"/>
    <w:rsid w:val="00402459"/>
    <w:rsid w:val="00402D1A"/>
    <w:rsid w:val="004034EF"/>
    <w:rsid w:val="00405B7A"/>
    <w:rsid w:val="00407D2F"/>
    <w:rsid w:val="00413ACB"/>
    <w:rsid w:val="0042052C"/>
    <w:rsid w:val="0042436C"/>
    <w:rsid w:val="004331B9"/>
    <w:rsid w:val="00437E0D"/>
    <w:rsid w:val="004418C2"/>
    <w:rsid w:val="0044388F"/>
    <w:rsid w:val="004477F9"/>
    <w:rsid w:val="0045204C"/>
    <w:rsid w:val="00475179"/>
    <w:rsid w:val="00475D71"/>
    <w:rsid w:val="00491434"/>
    <w:rsid w:val="00491620"/>
    <w:rsid w:val="004A13DE"/>
    <w:rsid w:val="004A2C03"/>
    <w:rsid w:val="004A5DAB"/>
    <w:rsid w:val="004B0B7E"/>
    <w:rsid w:val="004B3680"/>
    <w:rsid w:val="004C506F"/>
    <w:rsid w:val="004C6B16"/>
    <w:rsid w:val="004D439C"/>
    <w:rsid w:val="004E6940"/>
    <w:rsid w:val="004F30BA"/>
    <w:rsid w:val="004F4E5F"/>
    <w:rsid w:val="004F63F2"/>
    <w:rsid w:val="00504D65"/>
    <w:rsid w:val="00505E81"/>
    <w:rsid w:val="00506919"/>
    <w:rsid w:val="00506D5B"/>
    <w:rsid w:val="005070C9"/>
    <w:rsid w:val="00513D10"/>
    <w:rsid w:val="00536992"/>
    <w:rsid w:val="00541FF7"/>
    <w:rsid w:val="005435AE"/>
    <w:rsid w:val="00546CBC"/>
    <w:rsid w:val="00556160"/>
    <w:rsid w:val="00556EC5"/>
    <w:rsid w:val="005602CE"/>
    <w:rsid w:val="00560B14"/>
    <w:rsid w:val="00562797"/>
    <w:rsid w:val="00567289"/>
    <w:rsid w:val="00570B33"/>
    <w:rsid w:val="00571F84"/>
    <w:rsid w:val="0057691E"/>
    <w:rsid w:val="00583BD7"/>
    <w:rsid w:val="00584364"/>
    <w:rsid w:val="00594937"/>
    <w:rsid w:val="005A7D44"/>
    <w:rsid w:val="005B1279"/>
    <w:rsid w:val="005B14C0"/>
    <w:rsid w:val="005C13A9"/>
    <w:rsid w:val="005C4EB8"/>
    <w:rsid w:val="005C63E4"/>
    <w:rsid w:val="005C7EE0"/>
    <w:rsid w:val="005E3A57"/>
    <w:rsid w:val="005E6AC7"/>
    <w:rsid w:val="005F01F4"/>
    <w:rsid w:val="005F11F7"/>
    <w:rsid w:val="005F475E"/>
    <w:rsid w:val="005F5D78"/>
    <w:rsid w:val="005F5EEA"/>
    <w:rsid w:val="00600E1B"/>
    <w:rsid w:val="00603018"/>
    <w:rsid w:val="00604400"/>
    <w:rsid w:val="00606EA3"/>
    <w:rsid w:val="0061103F"/>
    <w:rsid w:val="0063049E"/>
    <w:rsid w:val="00633B4C"/>
    <w:rsid w:val="00645297"/>
    <w:rsid w:val="0064730F"/>
    <w:rsid w:val="00651D70"/>
    <w:rsid w:val="00662ED3"/>
    <w:rsid w:val="0066374B"/>
    <w:rsid w:val="0066566B"/>
    <w:rsid w:val="0068630F"/>
    <w:rsid w:val="00690A96"/>
    <w:rsid w:val="00695149"/>
    <w:rsid w:val="006970BE"/>
    <w:rsid w:val="006A00B9"/>
    <w:rsid w:val="006A4BB5"/>
    <w:rsid w:val="006A6819"/>
    <w:rsid w:val="006B0439"/>
    <w:rsid w:val="006B6738"/>
    <w:rsid w:val="006C2BB0"/>
    <w:rsid w:val="006C4F03"/>
    <w:rsid w:val="006C5802"/>
    <w:rsid w:val="006D087C"/>
    <w:rsid w:val="006D1DC1"/>
    <w:rsid w:val="006D3219"/>
    <w:rsid w:val="006D46A8"/>
    <w:rsid w:val="006E6DCA"/>
    <w:rsid w:val="006F0D85"/>
    <w:rsid w:val="006F4824"/>
    <w:rsid w:val="00705AAC"/>
    <w:rsid w:val="00720373"/>
    <w:rsid w:val="00720D7D"/>
    <w:rsid w:val="00731446"/>
    <w:rsid w:val="00733947"/>
    <w:rsid w:val="007358AE"/>
    <w:rsid w:val="0073726B"/>
    <w:rsid w:val="007403FA"/>
    <w:rsid w:val="007425B0"/>
    <w:rsid w:val="0075553B"/>
    <w:rsid w:val="00760030"/>
    <w:rsid w:val="00761B56"/>
    <w:rsid w:val="00770AC5"/>
    <w:rsid w:val="0078196D"/>
    <w:rsid w:val="00785C1A"/>
    <w:rsid w:val="007955A1"/>
    <w:rsid w:val="00797D43"/>
    <w:rsid w:val="007A0E0E"/>
    <w:rsid w:val="007A0ECD"/>
    <w:rsid w:val="007A107C"/>
    <w:rsid w:val="007A10A5"/>
    <w:rsid w:val="007A7F4E"/>
    <w:rsid w:val="007B5458"/>
    <w:rsid w:val="007B5473"/>
    <w:rsid w:val="007C2138"/>
    <w:rsid w:val="007D1F01"/>
    <w:rsid w:val="007D5014"/>
    <w:rsid w:val="007D5259"/>
    <w:rsid w:val="007F310E"/>
    <w:rsid w:val="007F35C9"/>
    <w:rsid w:val="007F4D93"/>
    <w:rsid w:val="007F5838"/>
    <w:rsid w:val="007F5B50"/>
    <w:rsid w:val="008108E0"/>
    <w:rsid w:val="00810B54"/>
    <w:rsid w:val="00817D56"/>
    <w:rsid w:val="00827AD5"/>
    <w:rsid w:val="00836D1E"/>
    <w:rsid w:val="00840B82"/>
    <w:rsid w:val="008427FB"/>
    <w:rsid w:val="0084428C"/>
    <w:rsid w:val="00845B34"/>
    <w:rsid w:val="00846891"/>
    <w:rsid w:val="00857CCF"/>
    <w:rsid w:val="008618E8"/>
    <w:rsid w:val="008667C7"/>
    <w:rsid w:val="00870A65"/>
    <w:rsid w:val="008711C7"/>
    <w:rsid w:val="00874243"/>
    <w:rsid w:val="008762C5"/>
    <w:rsid w:val="00885DF9"/>
    <w:rsid w:val="00893D68"/>
    <w:rsid w:val="008A4CE4"/>
    <w:rsid w:val="008B0CBD"/>
    <w:rsid w:val="008B162D"/>
    <w:rsid w:val="008C1765"/>
    <w:rsid w:val="008D1357"/>
    <w:rsid w:val="008D1FD4"/>
    <w:rsid w:val="008D3F0D"/>
    <w:rsid w:val="008D4E87"/>
    <w:rsid w:val="008E08F3"/>
    <w:rsid w:val="0090132B"/>
    <w:rsid w:val="0090308F"/>
    <w:rsid w:val="0091138C"/>
    <w:rsid w:val="00912E90"/>
    <w:rsid w:val="00912EF4"/>
    <w:rsid w:val="00914ED2"/>
    <w:rsid w:val="00916C87"/>
    <w:rsid w:val="00922796"/>
    <w:rsid w:val="0092398C"/>
    <w:rsid w:val="0092576E"/>
    <w:rsid w:val="009275B4"/>
    <w:rsid w:val="00935A06"/>
    <w:rsid w:val="0093773F"/>
    <w:rsid w:val="009408EA"/>
    <w:rsid w:val="009563C3"/>
    <w:rsid w:val="00971C79"/>
    <w:rsid w:val="00972523"/>
    <w:rsid w:val="00980425"/>
    <w:rsid w:val="009900C8"/>
    <w:rsid w:val="00993AE4"/>
    <w:rsid w:val="0099487F"/>
    <w:rsid w:val="009A00D4"/>
    <w:rsid w:val="009A6A22"/>
    <w:rsid w:val="009B2E5B"/>
    <w:rsid w:val="009C4D31"/>
    <w:rsid w:val="009C568D"/>
    <w:rsid w:val="009C5D5B"/>
    <w:rsid w:val="009D692D"/>
    <w:rsid w:val="009E2FFA"/>
    <w:rsid w:val="009E3C49"/>
    <w:rsid w:val="00A01279"/>
    <w:rsid w:val="00A10C27"/>
    <w:rsid w:val="00A12FB2"/>
    <w:rsid w:val="00A13C83"/>
    <w:rsid w:val="00A13E09"/>
    <w:rsid w:val="00A21C2B"/>
    <w:rsid w:val="00A30865"/>
    <w:rsid w:val="00A32455"/>
    <w:rsid w:val="00A3593D"/>
    <w:rsid w:val="00A44030"/>
    <w:rsid w:val="00A517BC"/>
    <w:rsid w:val="00A60AD2"/>
    <w:rsid w:val="00A62446"/>
    <w:rsid w:val="00A63CBE"/>
    <w:rsid w:val="00A65100"/>
    <w:rsid w:val="00A66562"/>
    <w:rsid w:val="00A70680"/>
    <w:rsid w:val="00A7662A"/>
    <w:rsid w:val="00AA0807"/>
    <w:rsid w:val="00AA14AF"/>
    <w:rsid w:val="00AA1793"/>
    <w:rsid w:val="00AA3CF7"/>
    <w:rsid w:val="00AA3FA3"/>
    <w:rsid w:val="00AA6E0E"/>
    <w:rsid w:val="00AB0985"/>
    <w:rsid w:val="00AB2FC8"/>
    <w:rsid w:val="00AB75C0"/>
    <w:rsid w:val="00AC351D"/>
    <w:rsid w:val="00AC3FAC"/>
    <w:rsid w:val="00AD1116"/>
    <w:rsid w:val="00AD4172"/>
    <w:rsid w:val="00AD6F6A"/>
    <w:rsid w:val="00AE3A7F"/>
    <w:rsid w:val="00AF5FF2"/>
    <w:rsid w:val="00AF67AE"/>
    <w:rsid w:val="00B03E61"/>
    <w:rsid w:val="00B054C2"/>
    <w:rsid w:val="00B05950"/>
    <w:rsid w:val="00B10885"/>
    <w:rsid w:val="00B10AF0"/>
    <w:rsid w:val="00B12495"/>
    <w:rsid w:val="00B134A3"/>
    <w:rsid w:val="00B15B0E"/>
    <w:rsid w:val="00B305D3"/>
    <w:rsid w:val="00B357B2"/>
    <w:rsid w:val="00B363E1"/>
    <w:rsid w:val="00B41CFC"/>
    <w:rsid w:val="00B4303F"/>
    <w:rsid w:val="00B4484F"/>
    <w:rsid w:val="00B53463"/>
    <w:rsid w:val="00B66696"/>
    <w:rsid w:val="00B67620"/>
    <w:rsid w:val="00B76306"/>
    <w:rsid w:val="00B76C1A"/>
    <w:rsid w:val="00B845AF"/>
    <w:rsid w:val="00B850BA"/>
    <w:rsid w:val="00B9495D"/>
    <w:rsid w:val="00BA2280"/>
    <w:rsid w:val="00BA35BD"/>
    <w:rsid w:val="00BA3C64"/>
    <w:rsid w:val="00BA4DEC"/>
    <w:rsid w:val="00BB354B"/>
    <w:rsid w:val="00BB5589"/>
    <w:rsid w:val="00BC2CB1"/>
    <w:rsid w:val="00BD7A0D"/>
    <w:rsid w:val="00BE0C3E"/>
    <w:rsid w:val="00BE1F65"/>
    <w:rsid w:val="00BE34B4"/>
    <w:rsid w:val="00BF34F9"/>
    <w:rsid w:val="00C00797"/>
    <w:rsid w:val="00C10886"/>
    <w:rsid w:val="00C141D9"/>
    <w:rsid w:val="00C20F33"/>
    <w:rsid w:val="00C375F3"/>
    <w:rsid w:val="00C414AD"/>
    <w:rsid w:val="00C42D5A"/>
    <w:rsid w:val="00C50D50"/>
    <w:rsid w:val="00C54404"/>
    <w:rsid w:val="00C55B17"/>
    <w:rsid w:val="00C55F5A"/>
    <w:rsid w:val="00C6044F"/>
    <w:rsid w:val="00C633AB"/>
    <w:rsid w:val="00C70F93"/>
    <w:rsid w:val="00C723DC"/>
    <w:rsid w:val="00C74B89"/>
    <w:rsid w:val="00C8073C"/>
    <w:rsid w:val="00C80D9D"/>
    <w:rsid w:val="00C8223F"/>
    <w:rsid w:val="00C83862"/>
    <w:rsid w:val="00C8462C"/>
    <w:rsid w:val="00C87D24"/>
    <w:rsid w:val="00CB2ADE"/>
    <w:rsid w:val="00CB4325"/>
    <w:rsid w:val="00CB4FEF"/>
    <w:rsid w:val="00CB59F7"/>
    <w:rsid w:val="00CB7E4C"/>
    <w:rsid w:val="00CC3C41"/>
    <w:rsid w:val="00CC3D98"/>
    <w:rsid w:val="00CD0DDC"/>
    <w:rsid w:val="00CD4886"/>
    <w:rsid w:val="00CD5A2C"/>
    <w:rsid w:val="00CD60E0"/>
    <w:rsid w:val="00CD6DF1"/>
    <w:rsid w:val="00CF17F2"/>
    <w:rsid w:val="00CF59EF"/>
    <w:rsid w:val="00CF6081"/>
    <w:rsid w:val="00D001D0"/>
    <w:rsid w:val="00D02C84"/>
    <w:rsid w:val="00D05DAF"/>
    <w:rsid w:val="00D166C9"/>
    <w:rsid w:val="00D244DC"/>
    <w:rsid w:val="00D332F7"/>
    <w:rsid w:val="00D367E2"/>
    <w:rsid w:val="00D36A64"/>
    <w:rsid w:val="00D4091E"/>
    <w:rsid w:val="00D464A8"/>
    <w:rsid w:val="00D66DCA"/>
    <w:rsid w:val="00D716CD"/>
    <w:rsid w:val="00D77F56"/>
    <w:rsid w:val="00D82F1C"/>
    <w:rsid w:val="00D95A02"/>
    <w:rsid w:val="00DA2494"/>
    <w:rsid w:val="00DA2DE1"/>
    <w:rsid w:val="00DA3842"/>
    <w:rsid w:val="00DA42A1"/>
    <w:rsid w:val="00DA659F"/>
    <w:rsid w:val="00DB035B"/>
    <w:rsid w:val="00DB0B49"/>
    <w:rsid w:val="00DB3E08"/>
    <w:rsid w:val="00DC0175"/>
    <w:rsid w:val="00DC15FA"/>
    <w:rsid w:val="00DC6819"/>
    <w:rsid w:val="00DD13AA"/>
    <w:rsid w:val="00DD461C"/>
    <w:rsid w:val="00DD47B9"/>
    <w:rsid w:val="00DD5DB7"/>
    <w:rsid w:val="00DF51BA"/>
    <w:rsid w:val="00E0070F"/>
    <w:rsid w:val="00E02E7B"/>
    <w:rsid w:val="00E22329"/>
    <w:rsid w:val="00E37FD1"/>
    <w:rsid w:val="00E41AA4"/>
    <w:rsid w:val="00E506BA"/>
    <w:rsid w:val="00E55093"/>
    <w:rsid w:val="00E657F3"/>
    <w:rsid w:val="00E66CD0"/>
    <w:rsid w:val="00E729AE"/>
    <w:rsid w:val="00E74AF7"/>
    <w:rsid w:val="00E80194"/>
    <w:rsid w:val="00E91247"/>
    <w:rsid w:val="00EB11F7"/>
    <w:rsid w:val="00EB3E29"/>
    <w:rsid w:val="00EC6013"/>
    <w:rsid w:val="00ED1AA9"/>
    <w:rsid w:val="00ED20D8"/>
    <w:rsid w:val="00ED6C8D"/>
    <w:rsid w:val="00EE1960"/>
    <w:rsid w:val="00EE5F81"/>
    <w:rsid w:val="00EF078B"/>
    <w:rsid w:val="00EF098A"/>
    <w:rsid w:val="00EF239F"/>
    <w:rsid w:val="00EF7620"/>
    <w:rsid w:val="00F013EF"/>
    <w:rsid w:val="00F02602"/>
    <w:rsid w:val="00F03DBD"/>
    <w:rsid w:val="00F0505A"/>
    <w:rsid w:val="00F05B5A"/>
    <w:rsid w:val="00F11964"/>
    <w:rsid w:val="00F120B2"/>
    <w:rsid w:val="00F159D1"/>
    <w:rsid w:val="00F2463B"/>
    <w:rsid w:val="00F24F4E"/>
    <w:rsid w:val="00F26096"/>
    <w:rsid w:val="00F355EF"/>
    <w:rsid w:val="00F419C1"/>
    <w:rsid w:val="00F43C64"/>
    <w:rsid w:val="00F44571"/>
    <w:rsid w:val="00F457E9"/>
    <w:rsid w:val="00F47CF0"/>
    <w:rsid w:val="00F52D55"/>
    <w:rsid w:val="00F55E80"/>
    <w:rsid w:val="00F61797"/>
    <w:rsid w:val="00F62C1C"/>
    <w:rsid w:val="00F6378A"/>
    <w:rsid w:val="00F655B3"/>
    <w:rsid w:val="00F709FF"/>
    <w:rsid w:val="00F7528C"/>
    <w:rsid w:val="00F855B1"/>
    <w:rsid w:val="00F85EDE"/>
    <w:rsid w:val="00F86C43"/>
    <w:rsid w:val="00F87219"/>
    <w:rsid w:val="00F87334"/>
    <w:rsid w:val="00F900E7"/>
    <w:rsid w:val="00F92CE6"/>
    <w:rsid w:val="00F96C13"/>
    <w:rsid w:val="00FA12BD"/>
    <w:rsid w:val="00FA6E5E"/>
    <w:rsid w:val="00FB36C6"/>
    <w:rsid w:val="00FC0303"/>
    <w:rsid w:val="00FD0514"/>
    <w:rsid w:val="00FD1C9A"/>
    <w:rsid w:val="00FD4E53"/>
    <w:rsid w:val="00FD4F52"/>
    <w:rsid w:val="00FE0649"/>
    <w:rsid w:val="00FE26B1"/>
    <w:rsid w:val="00FE3DE2"/>
    <w:rsid w:val="00FE433E"/>
    <w:rsid w:val="00FE4B20"/>
    <w:rsid w:val="00FF286E"/>
    <w:rsid w:val="00FF4A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4CC8"/>
  <w15:docId w15:val="{1699BBEC-77C5-4342-AF07-6042CC979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FF7"/>
  </w:style>
  <w:style w:type="paragraph" w:styleId="Heading1">
    <w:name w:val="heading 1"/>
    <w:basedOn w:val="Normal"/>
    <w:next w:val="Normal"/>
    <w:link w:val="Heading1Char"/>
    <w:uiPriority w:val="9"/>
    <w:qFormat/>
    <w:rsid w:val="00266D78"/>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41FF7"/>
  </w:style>
  <w:style w:type="character" w:customStyle="1" w:styleId="apple-converted-space">
    <w:name w:val="apple-converted-space"/>
    <w:basedOn w:val="DefaultParagraphFont"/>
    <w:rsid w:val="00541FF7"/>
  </w:style>
  <w:style w:type="paragraph" w:styleId="NormalWeb">
    <w:name w:val="Normal (Web)"/>
    <w:basedOn w:val="Normal"/>
    <w:uiPriority w:val="99"/>
    <w:semiHidden/>
    <w:unhideWhenUsed/>
    <w:rsid w:val="00541F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541FF7"/>
  </w:style>
  <w:style w:type="character" w:styleId="Hyperlink">
    <w:name w:val="Hyperlink"/>
    <w:basedOn w:val="DefaultParagraphFont"/>
    <w:uiPriority w:val="99"/>
    <w:semiHidden/>
    <w:unhideWhenUsed/>
    <w:rsid w:val="00541FF7"/>
    <w:rPr>
      <w:color w:val="0000FF"/>
      <w:u w:val="single"/>
    </w:rPr>
  </w:style>
  <w:style w:type="paragraph" w:styleId="FootnoteText">
    <w:name w:val="footnote text"/>
    <w:basedOn w:val="Normal"/>
    <w:link w:val="FootnoteTextChar"/>
    <w:uiPriority w:val="99"/>
    <w:semiHidden/>
    <w:unhideWhenUsed/>
    <w:rsid w:val="00DD47B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47B9"/>
    <w:rPr>
      <w:sz w:val="20"/>
      <w:szCs w:val="20"/>
    </w:rPr>
  </w:style>
  <w:style w:type="character" w:styleId="FootnoteReference">
    <w:name w:val="footnote reference"/>
    <w:basedOn w:val="DefaultParagraphFont"/>
    <w:uiPriority w:val="99"/>
    <w:semiHidden/>
    <w:unhideWhenUsed/>
    <w:rsid w:val="00DD47B9"/>
    <w:rPr>
      <w:vertAlign w:val="superscript"/>
    </w:rPr>
  </w:style>
  <w:style w:type="paragraph" w:styleId="Header">
    <w:name w:val="header"/>
    <w:basedOn w:val="Normal"/>
    <w:link w:val="HeaderChar"/>
    <w:uiPriority w:val="99"/>
    <w:unhideWhenUsed/>
    <w:rsid w:val="00F44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71"/>
  </w:style>
  <w:style w:type="paragraph" w:styleId="Footer">
    <w:name w:val="footer"/>
    <w:basedOn w:val="Normal"/>
    <w:link w:val="FooterChar"/>
    <w:uiPriority w:val="99"/>
    <w:unhideWhenUsed/>
    <w:rsid w:val="00F445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71"/>
  </w:style>
  <w:style w:type="paragraph" w:styleId="BalloonText">
    <w:name w:val="Balloon Text"/>
    <w:basedOn w:val="Normal"/>
    <w:link w:val="BalloonTextChar"/>
    <w:uiPriority w:val="99"/>
    <w:semiHidden/>
    <w:unhideWhenUsed/>
    <w:rsid w:val="00D05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DAF"/>
    <w:rPr>
      <w:rFonts w:ascii="Tahoma" w:hAnsi="Tahoma" w:cs="Tahoma"/>
      <w:sz w:val="16"/>
      <w:szCs w:val="16"/>
    </w:rPr>
  </w:style>
  <w:style w:type="table" w:styleId="TableGrid">
    <w:name w:val="Table Grid"/>
    <w:basedOn w:val="TableNormal"/>
    <w:uiPriority w:val="59"/>
    <w:rsid w:val="00D05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AA9"/>
    <w:pPr>
      <w:spacing w:after="160" w:line="259" w:lineRule="auto"/>
      <w:ind w:left="720"/>
      <w:contextualSpacing/>
    </w:pPr>
  </w:style>
  <w:style w:type="paragraph" w:styleId="EndnoteText">
    <w:name w:val="endnote text"/>
    <w:basedOn w:val="Normal"/>
    <w:link w:val="EndnoteTextChar"/>
    <w:uiPriority w:val="99"/>
    <w:semiHidden/>
    <w:unhideWhenUsed/>
    <w:rsid w:val="00ED1AA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D1AA9"/>
    <w:rPr>
      <w:sz w:val="20"/>
      <w:szCs w:val="20"/>
    </w:rPr>
  </w:style>
  <w:style w:type="character" w:styleId="EndnoteReference">
    <w:name w:val="endnote reference"/>
    <w:basedOn w:val="DefaultParagraphFont"/>
    <w:uiPriority w:val="99"/>
    <w:semiHidden/>
    <w:unhideWhenUsed/>
    <w:rsid w:val="00ED1AA9"/>
    <w:rPr>
      <w:vertAlign w:val="superscript"/>
    </w:rPr>
  </w:style>
  <w:style w:type="character" w:customStyle="1" w:styleId="Heading1Char">
    <w:name w:val="Heading 1 Char"/>
    <w:basedOn w:val="DefaultParagraphFont"/>
    <w:link w:val="Heading1"/>
    <w:uiPriority w:val="9"/>
    <w:rsid w:val="00266D78"/>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266D78"/>
    <w:pPr>
      <w:spacing w:after="0" w:line="240" w:lineRule="auto"/>
    </w:pPr>
    <w:rPr>
      <w:rFonts w:ascii="Times New Roman" w:eastAsia="Times New Roman" w:hAnsi="Times New Roman" w:cs="Times New Roman"/>
      <w:sz w:val="24"/>
      <w:szCs w:val="24"/>
    </w:rPr>
  </w:style>
  <w:style w:type="paragraph" w:styleId="Date">
    <w:name w:val="Date"/>
    <w:basedOn w:val="Normal"/>
    <w:next w:val="Normal"/>
    <w:link w:val="DateChar"/>
    <w:uiPriority w:val="99"/>
    <w:semiHidden/>
    <w:unhideWhenUsed/>
    <w:rsid w:val="00AD4172"/>
  </w:style>
  <w:style w:type="character" w:customStyle="1" w:styleId="DateChar">
    <w:name w:val="Date Char"/>
    <w:basedOn w:val="DefaultParagraphFont"/>
    <w:link w:val="Date"/>
    <w:uiPriority w:val="99"/>
    <w:semiHidden/>
    <w:rsid w:val="00AD4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85741">
      <w:bodyDiv w:val="1"/>
      <w:marLeft w:val="0"/>
      <w:marRight w:val="0"/>
      <w:marTop w:val="0"/>
      <w:marBottom w:val="0"/>
      <w:divBdr>
        <w:top w:val="none" w:sz="0" w:space="0" w:color="auto"/>
        <w:left w:val="none" w:sz="0" w:space="0" w:color="auto"/>
        <w:bottom w:val="none" w:sz="0" w:space="0" w:color="auto"/>
        <w:right w:val="none" w:sz="0" w:space="0" w:color="auto"/>
      </w:divBdr>
    </w:div>
    <w:div w:id="1494953288">
      <w:bodyDiv w:val="1"/>
      <w:marLeft w:val="0"/>
      <w:marRight w:val="0"/>
      <w:marTop w:val="0"/>
      <w:marBottom w:val="0"/>
      <w:divBdr>
        <w:top w:val="none" w:sz="0" w:space="0" w:color="auto"/>
        <w:left w:val="none" w:sz="0" w:space="0" w:color="auto"/>
        <w:bottom w:val="none" w:sz="0" w:space="0" w:color="auto"/>
        <w:right w:val="none" w:sz="0" w:space="0" w:color="auto"/>
      </w:divBdr>
    </w:div>
    <w:div w:id="17460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Sha</b:Tag>
    <b:SourceType>Book</b:SourceType>
    <b:Guid>{F02B50EE-0AEB-F84F-8B35-0A82DE2B8377}</b:Guid>
    <b:Title>Hamlet</b:Title>
    <b:Author>
      <b:Author>
        <b:NameList>
          <b:Person>
            <b:Last>Shakespeare</b:Last>
            <b:First>William</b:First>
          </b:Person>
        </b:NameList>
      </b:Author>
    </b:Author>
    <b:Pages>1.5.207</b:Pages>
    <b:RefOrder>1</b:RefOrder>
  </b:Source>
  <b:Source>
    <b:Tag>Mat08</b:Tag>
    <b:SourceType>InternetSite</b:SourceType>
    <b:Guid>{6C160D64-3C9B-5D42-AEED-932853D8158D}</b:Guid>
    <b:Year>2008</b:Year>
    <b:Author>
      <b:Author>
        <b:NameList>
          <b:Person>
            <b:Last>Skinner</b:Last>
            <b:First>Matt</b:First>
          </b:Person>
        </b:NameList>
      </b:Author>
    </b:Author>
    <b:InternetSiteTitle>Working Preacher</b:InternetSiteTitle>
    <b:URL>http://www.workingpreacher.org/preaching.aspx?commentary_id=52</b:URL>
    <b:Month>April</b:Month>
    <b:Day>13</b:Day>
    <b:RefOrder>2</b:RefOrder>
  </b:Source>
  <b:Source>
    <b:Tag>New89</b:Tag>
    <b:SourceType>Book</b:SourceType>
    <b:Guid>{84CFB8E7-B51A-E74B-97B7-44E2BBE6E062}</b:Guid>
    <b:Title>New Revised Standard Version Bible</b:Title>
    <b:Year>1989</b:Year>
    <b:RefOrder>3</b:RefOrder>
  </b:Source>
  <b:Source>
    <b:Tag>Fra98</b:Tag>
    <b:SourceType>Book</b:SourceType>
    <b:Guid>{DEF3EE9A-99AB-7049-90F0-99E7610E4574}</b:Guid>
    <b:Author>
      <b:Author>
        <b:NameList>
          <b:Person>
            <b:Last>Moloney</b:Last>
            <b:First>Francis</b:First>
            <b:Middle>J.</b:Middle>
          </b:Person>
        </b:NameList>
      </b:Author>
    </b:Author>
    <b:Title>The Gospel of John</b:Title>
    <b:City>Collegeville, MN</b:City>
    <b:Publisher>The Liturgical Press</b:Publisher>
    <b:Year>1998</b:Year>
    <b:RefOrder>1</b:RefOrder>
  </b:Source>
  <b:Source>
    <b:Tag>Dri89</b:Tag>
    <b:SourceType>BookSection</b:SourceType>
    <b:Guid>{71E51DC9-97DC-7649-A665-75341A70FCFE}</b:Guid>
    <b:Title>Changing Conceptions</b:Title>
    <b:Year>1989</b:Year>
    <b:Author>
      <b:Author>
        <b:NameList>
          <b:Person>
            <b:Last>Driver</b:Last>
            <b:First>Rosalind</b:First>
          </b:Person>
        </b:NameList>
      </b:Author>
    </b:Author>
    <b:JournalName>Adolescent Development and School Science</b:JournalName>
    <b:BookTitle>Adolescent Development and School Science</b:BookTitle>
    <b:City>London</b:City>
    <b:Publisher>University of London. King's College. Centre for Educational Studies</b:Publisher>
    <b:RefOrder>2</b:RefOrder>
  </b:Source>
  <b:Source>
    <b:Tag>Whi29</b:Tag>
    <b:SourceType>Book</b:SourceType>
    <b:Guid>{29427530-8EA0-9641-A104-9948A3598427}</b:Guid>
    <b:Author>
      <b:Author>
        <b:NameList>
          <b:Person>
            <b:Last>Whitehead</b:Last>
            <b:First>Alfred</b:First>
            <b:Middle>N.</b:Middle>
          </b:Person>
        </b:NameList>
      </b:Author>
    </b:Author>
    <b:Title>The Aims of Education</b:Title>
    <b:City>New York</b:City>
    <b:Publisher>Macmillan</b:Publisher>
    <b:Year>1929</b:Year>
    <b:RefOrder>3</b:RefOrder>
  </b:Source>
  <b:Source>
    <b:Tag>1Pe89</b:Tag>
    <b:SourceType>Misc</b:SourceType>
    <b:Guid>{7BB87B7E-7F5B-0342-8ED6-3F0007018B93}</b:Guid>
    <b:Author>
      <b:Author>
        <b:NameList>
          <b:Person>
            <b:Last>9b-10</b:Last>
            <b:First>1</b:First>
            <b:Middle>Peter 2:</b:Middle>
          </b:Person>
        </b:NameList>
      </b:Author>
    </b:Author>
    <b:Title>New Revised Standard Version Bible</b:Title>
    <b:Year>1989</b:Year>
    <b:RefOrder>4</b:RefOrder>
  </b:Source>
  <b:Source>
    <b:Tag>Kri191</b:Tag>
    <b:SourceType>SoundRecording</b:SourceType>
    <b:Guid>{7FEBF5EB-423D-C64A-B36F-23986B705E49}</b:Guid>
    <b:Author>
      <b:Composer>
        <b:NameList>
          <b:Person>
            <b:Last>Lopez</b:Last>
            <b:First>Kristen</b:First>
            <b:Middle>Anderson-Lopez and Robert</b:Middle>
          </b:Person>
        </b:NameList>
      </b:Composer>
    </b:Author>
    <b:Title>Into the Unknown</b:Title>
    <b:AlbumTitle>Disney's Frozen II: Original Motion Picture Soundtrack</b:AlbumTitle>
    <b:Year>2019</b:Year>
    <b:RefOrder>1</b:RefOrder>
  </b:Source>
  <b:Source>
    <b:Tag>Cla14</b:Tag>
    <b:SourceType>Book</b:SourceType>
    <b:Guid>{85F31F39-B24D-9146-B504-DC0313D152A5}</b:Guid>
    <b:Title>Paul in Athens: The Popular Religious Context of Acts 17</b:Title>
    <b:City>Tubingen, Germany</b:City>
    <b:Year>2014</b:Year>
    <b:Author>
      <b:Author>
        <b:NameList>
          <b:Person>
            <b:Last>Rothschild</b:Last>
            <b:First>Clare</b:First>
            <b:Middle>K.</b:Middle>
          </b:Person>
        </b:NameList>
      </b:Author>
    </b:Author>
    <b:Publisher>Mohr Siebeck</b:Publisher>
    <b:RefOrder>2</b:RefOrder>
  </b:Source>
  <b:Source>
    <b:Tag>Mar12</b:Tag>
    <b:SourceType>Book</b:SourceType>
    <b:Guid>{6F3807C4-E1F5-6845-93A5-CD70EEA884EF}</b:Guid>
    <b:Author>
      <b:Author>
        <b:NameList>
          <b:Person>
            <b:Last>Oliver</b:Last>
            <b:First>Mary</b:First>
          </b:Person>
        </b:NameList>
      </b:Author>
    </b:Author>
    <b:Title>House of Light</b:Title>
    <b:City>Boston</b:City>
    <b:Publisher>Beacon Press</b:Publisher>
    <b:Year>2012</b:Year>
    <b:RefOrder>3</b:RefOrder>
  </b:Source>
  <b:Source>
    <b:Tag>Kri19</b:Tag>
    <b:SourceType>SoundRecording</b:SourceType>
    <b:Guid>{9D6D8C1B-DD82-E648-A9E7-177094FE404F}</b:Guid>
    <b:Title>The Next Right Thing</b:Title>
    <b:Year>2019</b:Year>
    <b:Author>
      <b:Composer>
        <b:NameList>
          <b:Person>
            <b:Last>Lopez</b:Last>
            <b:First>Kristen</b:First>
            <b:Middle>Anderson-Lopez and Robert</b:Middle>
          </b:Person>
        </b:NameList>
      </b:Composer>
    </b:Author>
    <b:AlbumTitle>Disney's Frozen II: Original Motion Picture Soundtrack</b:AlbumTitle>
    <b:RefOrder>4</b:RefOrder>
  </b:Source>
  <b:Source>
    <b:Tag>Joh13</b:Tag>
    <b:SourceType>Book</b:SourceType>
    <b:Guid>{38643A19-0BC6-B84A-BCAB-3A62DC7660BE}</b:Guid>
    <b:Author>
      <b:Author>
        <b:NameList>
          <b:Person>
            <b:Last>Goldingay</b:Last>
            <b:First>John</b:First>
          </b:Person>
        </b:NameList>
      </b:Author>
    </b:Author>
    <b:Title>Job for Everyone</b:Title>
    <b:City>Louisville, KY</b:City>
    <b:Publisher>Westminster John Knox Press</b:Publisher>
    <b:Year>2013</b:Year>
    <b:RefOrder>1</b:RefOrder>
  </b:Source>
  <b:Source>
    <b:Tag>Woo18</b:Tag>
    <b:SourceType>InternetSite</b:SourceType>
    <b:Guid>{D23D3FB5-F618-404F-A486-65437A52DB5A}</b:Guid>
    <b:Title>You're Not Special, and Other Lessons from Kate Bowler</b:Title>
    <b:Year>2018</b:Year>
    <b:Month>May</b:Month>
    <b:Day>9</b:Day>
    <b:Author>
      <b:Author>
        <b:NameList>
          <b:Person>
            <b:Last>Woodiwiss</b:Last>
            <b:First>Catherine</b:First>
          </b:Person>
        </b:NameList>
      </b:Author>
    </b:Author>
    <b:YearAccessed>2020</b:YearAccessed>
    <b:MonthAccessed>June</b:MonthAccessed>
    <b:DayAccessed>18</b:DayAccessed>
    <b:InternetSiteTitle>Sojourners</b:InternetSiteTitle>
    <b:URL>https://sojo.net/articles/youre-not-special-and-other-lessons-kate-bowler</b:URL>
    <b:RefOrder>2</b:RefOrder>
  </b:Source>
  <b:Source>
    <b:Tag>Eug87</b:Tag>
    <b:SourceType>Misc</b:SourceType>
    <b:Guid>{60F815F1-F024-3040-B35C-564516353FC7}</b:Guid>
    <b:Title>"Who Could Ask For Anything More?"</b:Title>
    <b:Year>1987</b:Year>
    <b:Month>November </b:Month>
    <b:Day>29</b:Day>
    <b:City>Durham, NC</b:City>
    <b:Author>
      <b:Author>
        <b:NameList>
          <b:Person>
            <b:Last>Lowry</b:Last>
            <b:First>Eugene</b:First>
          </b:Person>
        </b:NameList>
      </b:Author>
    </b:Author>
    <b:Publisher>Duke University Chapel</b:Publisher>
    <b:RefOrder>1</b:RefOrder>
  </b:Source>
  <b:Source>
    <b:Tag>Bio20</b:Tag>
    <b:SourceType>InternetSite</b:SourceType>
    <b:Guid>{127C16CD-7D0E-E34E-84AA-6A4A799235E3}</b:Guid>
    <b:Title>BioNET-EAFRINET</b:Title>
    <b:YearAccessed>2020</b:YearAccessed>
    <b:MonthAccessed>July</b:MonthAccessed>
    <b:DayAccessed>15</b:DayAccessed>
    <b:URL>https://keys.lucidcentral.org/keys/v3/eafrinet/weeds/key/weeds/Media/Html/Lolium_temulentum_(Darnel_Ryegrass).htm</b:URL>
    <b:RefOrder>1</b:RefOrder>
  </b:Source>
  <b:Source>
    <b:Tag>Gol10</b:Tag>
    <b:SourceType>Book</b:SourceType>
    <b:Guid>{96EBB6A9-E128-E640-8887-3DECEE3DC916}</b:Guid>
    <b:Author>
      <b:Author>
        <b:NameList>
          <b:Person>
            <b:Last>Goldingay</b:Last>
            <b:First>John</b:First>
          </b:Person>
        </b:NameList>
      </b:Author>
    </b:Author>
    <b:Title>Genesis for Everyone, Volume 2</b:Title>
    <b:Year>2010</b:Year>
    <b:City>Louisville</b:City>
    <b:Publisher>Westminster John Knox Press</b:Publisher>
    <b:StateProvince>KY</b:StateProvince>
    <b:Pages>118</b:Pages>
    <b:RefOrder>1</b:RefOrder>
  </b:Source>
  <b:Source>
    <b:Tag>Mit20</b:Tag>
    <b:SourceType>InternetSite</b:SourceType>
    <b:Guid>{A6064242-CF23-A047-BB9E-386F4FAD38F2}</b:Guid>
    <b:Title>Working Preacher</b:Title>
    <b:Year>2020</b:Year>
    <b:Author>
      <b:Author>
        <b:NameList>
          <b:Person>
            <b:Last>Smith</b:Last>
            <b:First>Mitzi</b:First>
            <b:Middle>J.</b:Middle>
          </b:Person>
        </b:NameList>
      </b:Author>
    </b:Author>
    <b:YearAccessed>2020</b:YearAccessed>
    <b:MonthAccessed>August</b:MonthAccessed>
    <b:DayAccessed>12</b:DayAccessed>
    <b:RefOrder>1</b:RefOrder>
  </b:Source>
  <b:Source>
    <b:Tag>Rob</b:Tag>
    <b:SourceType>Book</b:SourceType>
    <b:Guid>{FD0C950C-7F77-F045-A203-61886B317945}</b:Guid>
    <b:Title>To Love As God Loves</b:Title>
    <b:Author>
      <b:Author>
        <b:NameList>
          <b:Person>
            <b:Last>Bondi</b:Last>
            <b:First>Roberta</b:First>
          </b:Person>
        </b:NameList>
      </b:Author>
    </b:Author>
    <b:RefOrder>2</b:RefOrder>
  </b:Source>
  <b:Source>
    <b:Tag>Jan12</b:Tag>
    <b:SourceType>InternetSite</b:SourceType>
    <b:Guid>{B524F5ED-D0B1-F544-89E5-07FC33D855A0}</b:Guid>
    <b:Title>The Painted Prayerbook</b:Title>
    <b:Year>2012</b:Year>
    <b:Author>
      <b:Author>
        <b:NameList>
          <b:Person>
            <b:Last>Richardson</b:Last>
            <b:First>Jan</b:First>
          </b:Person>
        </b:NameList>
      </b:Author>
    </b:Author>
    <b:Month>June</b:Month>
    <b:Day>5</b:Day>
    <b:YearAccessed>2020</b:YearAccessed>
    <b:MonthAccessed>August</b:MonthAccessed>
    <b:DayAccessed>12</b:DayAccessed>
    <b:RefOrder>3</b:RefOrder>
  </b:Source>
  <b:Source>
    <b:Tag>Bar11</b:Tag>
    <b:SourceType>BookSection</b:SourceType>
    <b:Guid>{AABD9F00-E8AD-8B4A-85ED-024E59F6558D}</b:Guid>
    <b:Title>Proper 18, Homiletical Perspective</b:Title>
    <b:Year>2011</b:Year>
    <b:City>Louisville</b:City>
    <b:Publisher>Westminster John Knox Press</b:Publisher>
    <b:Author>
      <b:Author>
        <b:NameList>
          <b:Person>
            <b:Last>Lundblad</b:Last>
            <b:First>Barbara</b:First>
            <b:Middle>K.</b:Middle>
          </b:Person>
        </b:NameList>
      </b:Author>
    </b:Author>
    <b:BookTitle>Feasting on the Word, Year A Additional Texts</b:BookTitle>
    <b:RefOrder>1</b:RefOrder>
  </b:Source>
  <b:Source>
    <b:Tag>Dos50</b:Tag>
    <b:SourceType>Book</b:SourceType>
    <b:Guid>{5F70911B-DB89-094D-A090-0971435B4214}</b:Guid>
    <b:Author>
      <b:Author>
        <b:NameList>
          <b:Person>
            <b:Last>Dostoevsky</b:Last>
            <b:First>Fyodor</b:First>
          </b:Person>
        </b:NameList>
      </b:Author>
    </b:Author>
    <b:Title>The Brothers Karamazov</b:Title>
    <b:City>New York</b:City>
    <b:Publisher>Vintage Books</b:Publisher>
    <b:Year>1950</b:Year>
    <b:RefOrder>2</b:RefOrder>
  </b:Source>
  <b:Source>
    <b:Tag>Tho90</b:Tag>
    <b:SourceType>Book</b:SourceType>
    <b:Guid>{9DD6DDD3-FBF2-1B41-9CC1-7C2FEF7C0F11}</b:Guid>
    <b:Author>
      <b:Author>
        <b:NameList>
          <b:Person>
            <b:Last>Merton</b:Last>
            <b:First>Thomas</b:First>
          </b:Person>
        </b:NameList>
      </b:Author>
    </b:Author>
    <b:Title>Thomas Merton</b:Title>
    <b:Publisher>Templegate Publisher</b:Publisher>
    <b:Year>1990</b:Year>
    <b:RefOrder>1</b:RefOrder>
  </b:Source>
  <b:Source>
    <b:Tag>Chu94</b:Tag>
    <b:SourceType>SoundRecording</b:SourceType>
    <b:Guid>{FBF717C3-6394-D44B-A4B6-BD2D65549B91}</b:Guid>
    <b:Title>We Are Each Other's Angels</b:Title>
    <b:City>Black Mountain, NC</b:City>
    <b:Year>1994</b:Year>
    <b:Author>
      <b:Composer>
        <b:NameList>
          <b:Person>
            <b:Last>Brodsky</b:Last>
            <b:First>Chuck</b:First>
          </b:Person>
        </b:NameList>
      </b:Composer>
      <b:Performer>
        <b:NameList>
          <b:Person>
            <b:Last>Lamotte</b:Last>
            <b:First>David</b:First>
          </b:Person>
        </b:NameList>
      </b:Performer>
    </b:Author>
    <b:AlbumTitle>Flying: Live from the Grey Eagle</b:AlbumTitle>
    <b:Medium>Compact Disc</b:Medium>
    <b:RefOrder>2</b:RefOrder>
  </b:Source>
  <b:Source>
    <b:Tag>APr16</b:Tag>
    <b:SourceType>Book</b:SourceType>
    <b:Guid>{846EAF94-E7C2-F84E-A79B-926D6EB62ABA}</b:Guid>
    <b:Title>A Preacher's Guide to Lectionary Sermon Series</b:Title>
    <b:City>Louisville, KY</b:City>
    <b:Year>2016</b:Year>
    <b:Publisher>Westminster John Knox</b:Publisher>
    <b:RefOrder>1</b:RefOrder>
  </b:Source>
  <b:Source>
    <b:Tag>Pre16</b:Tag>
    <b:SourceType>Book</b:SourceType>
    <b:Guid>{74045029-9043-BA41-AB73-9F7A4CB4CCA3}</b:Guid>
    <b:Title>A Preacher's Guide to Lectionary Sermon Series</b:Title>
    <b:City>Louisville, KY</b:City>
    <b:Publisher>Westminster John Knox</b:Publisher>
    <b:Year>2016</b:Year>
    <b:RefOrder>1</b:RefOrder>
  </b:Source>
  <b:Source>
    <b:Tag>Jon15</b:Tag>
    <b:SourceType>InternetSite</b:SourceType>
    <b:Guid>{5C930A1A-35A9-3748-9E91-63AE82ACFF0B}</b:Guid>
    <b:Author>
      <b:Author>
        <b:NameList>
          <b:Person>
            <b:Last>Jones</b:Last>
            <b:First>Judith</b:First>
          </b:Person>
        </b:NameList>
      </b:Author>
    </b:Author>
    <b:Title>Working Preacher</b:Title>
    <b:Year>2015</b:Year>
    <b:Month>December</b:Month>
    <b:Day>20</b:Day>
    <b:YearAccessed>2020</b:YearAccessed>
    <b:MonthAccessed>December</b:MonthAccessed>
    <b:DayAccessed>7</b:DayAccessed>
    <b:RefOrder>1</b:RefOrder>
  </b:Source>
  <b:Source>
    <b:Tag>Eri20</b:Tag>
    <b:SourceType>InternetSite</b:SourceType>
    <b:Guid>{ECDB6516-1CA5-3246-9574-654EC65C7A4B}</b:Guid>
    <b:Author>
      <b:Author>
        <b:NameList>
          <b:Person>
            <b:Last>Betz</b:Last>
            <b:First>Eric</b:First>
          </b:Person>
        </b:NameList>
      </b:Author>
    </b:Author>
    <b:Title>https://astronomy.com/news/2020/12/the-star-of-bethlehem-can-science-explain-what-it-really-was</b:Title>
    <b:Year>2020</b:Year>
    <b:Month>December</b:Month>
    <b:Day>18</b:Day>
    <b:YearAccessed>2020</b:YearAccessed>
    <b:MonthAccessed>December</b:MonthAccessed>
    <b:DayAccessed>21</b:DayAccessed>
    <b:RefOrder>1</b:RefOrder>
  </b:Source>
  <b:Source>
    <b:Tag>War00</b:Tag>
    <b:SourceType>Book</b:SourceType>
    <b:Guid>{63E6DBC2-9182-BD47-8291-1B80433C5E6B}</b:Guid>
    <b:Author>
      <b:Author>
        <b:NameList>
          <b:Person>
            <b:Last>Carter</b:Last>
            <b:First>Warren</b:First>
          </b:Person>
        </b:NameList>
      </b:Author>
    </b:Author>
    <b:Title>Matthew and the Margins: A Sociopolitical and Religious Reading</b:Title>
    <b:City>Maryknoll, NY</b:City>
    <b:Publisher>Orbis Books</b:Publisher>
    <b:Year>2000</b:Year>
    <b:RefOrder>2</b:RefOrder>
  </b:Source>
  <b:Source>
    <b:Tag>TSE20</b:Tag>
    <b:SourceType>InternetSite</b:SourceType>
    <b:Guid>{9FCDDFCC-F80D-094F-B67D-69A495FBD615}</b:Guid>
    <b:Title>https://poetryarchive.org/poem/journey-magi/</b:Title>
    <b:Author>
      <b:Author>
        <b:NameList>
          <b:Person>
            <b:Last>Eliot</b:Last>
            <b:First>T.S.</b:First>
          </b:Person>
        </b:NameList>
      </b:Author>
    </b:Author>
    <b:YearAccessed>2020</b:YearAccessed>
    <b:MonthAccessed>December</b:MonthAccessed>
    <b:DayAccessed>21</b:DayAccessed>
    <b:RefOrder>3</b:RefOrder>
  </b:Source>
</b:Sources>
</file>

<file path=customXml/itemProps1.xml><?xml version="1.0" encoding="utf-8"?>
<ds:datastoreItem xmlns:ds="http://schemas.openxmlformats.org/officeDocument/2006/customXml" ds:itemID="{75B2BD2B-5562-AE4F-949F-2342EE52E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Jody</dc:creator>
  <cp:lastModifiedBy>Office PHPC</cp:lastModifiedBy>
  <cp:revision>4</cp:revision>
  <cp:lastPrinted>2021-02-26T16:31:00Z</cp:lastPrinted>
  <dcterms:created xsi:type="dcterms:W3CDTF">2021-02-26T16:23:00Z</dcterms:created>
  <dcterms:modified xsi:type="dcterms:W3CDTF">2021-02-26T16:31:00Z</dcterms:modified>
</cp:coreProperties>
</file>