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5791C" w:rsidRPr="00495785" w14:paraId="27A9E56D" w14:textId="77777777" w:rsidTr="00AE45BA">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tblGrid>
            <w:tr w:rsidR="0045791C" w:rsidRPr="00495785" w14:paraId="6330A643" w14:textId="77777777" w:rsidTr="00AE45BA">
              <w:tc>
                <w:tcPr>
                  <w:tcW w:w="5826" w:type="dxa"/>
                </w:tcPr>
                <w:p w14:paraId="44CF63B3" w14:textId="77777777" w:rsidR="0045791C" w:rsidRPr="00495785" w:rsidRDefault="0045791C" w:rsidP="00495785">
                  <w:pPr>
                    <w:pStyle w:val="NoSpacing"/>
                    <w:framePr w:hSpace="180" w:wrap="around" w:hAnchor="margin" w:y="-410"/>
                    <w:tabs>
                      <w:tab w:val="left" w:pos="-360"/>
                    </w:tabs>
                    <w:ind w:left="-360"/>
                    <w:jc w:val="center"/>
                    <w:rPr>
                      <w:rFonts w:ascii="ITC Legacy Sans Std Book" w:hAnsi="ITC Legacy Sans Std Book"/>
                      <w:sz w:val="32"/>
                      <w:szCs w:val="32"/>
                    </w:rPr>
                  </w:pPr>
                  <w:r w:rsidRPr="00495785">
                    <w:rPr>
                      <w:rFonts w:ascii="ITC Legacy Sans Std Book" w:hAnsi="ITC Legacy Sans Std Book"/>
                      <w:noProof/>
                      <w:sz w:val="32"/>
                      <w:szCs w:val="32"/>
                    </w:rPr>
                    <w:drawing>
                      <wp:inline distT="0" distB="0" distL="0" distR="0" wp14:anchorId="4F5EA9FA" wp14:editId="7DABCC6F">
                        <wp:extent cx="3533775" cy="908447"/>
                        <wp:effectExtent l="19050" t="0" r="9525" b="0"/>
                        <wp:docPr id="1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7"/>
                                <a:srcRect l="1624"/>
                                <a:stretch>
                                  <a:fillRect/>
                                </a:stretch>
                              </pic:blipFill>
                              <pic:spPr>
                                <a:xfrm>
                                  <a:off x="0" y="0"/>
                                  <a:ext cx="3533775" cy="908447"/>
                                </a:xfrm>
                                <a:prstGeom prst="rect">
                                  <a:avLst/>
                                </a:prstGeom>
                              </pic:spPr>
                            </pic:pic>
                          </a:graphicData>
                        </a:graphic>
                      </wp:inline>
                    </w:drawing>
                  </w:r>
                </w:p>
              </w:tc>
            </w:tr>
          </w:tbl>
          <w:p w14:paraId="5C67492E" w14:textId="77777777" w:rsidR="0045791C" w:rsidRPr="00495785" w:rsidRDefault="0045791C" w:rsidP="00495785">
            <w:pPr>
              <w:pStyle w:val="NoSpacing"/>
              <w:tabs>
                <w:tab w:val="left" w:pos="-360"/>
              </w:tabs>
              <w:ind w:left="-360"/>
              <w:jc w:val="center"/>
              <w:rPr>
                <w:rFonts w:ascii="ITC Legacy Sans Std Book" w:hAnsi="ITC Legacy Sans Std Book"/>
                <w:sz w:val="2"/>
                <w:szCs w:val="2"/>
              </w:rPr>
            </w:pPr>
          </w:p>
          <w:p w14:paraId="5B791F5F" w14:textId="01382732" w:rsidR="0045791C" w:rsidRPr="00495785" w:rsidRDefault="00495785" w:rsidP="00495785">
            <w:pPr>
              <w:pStyle w:val="NoSpacing"/>
              <w:tabs>
                <w:tab w:val="left" w:pos="-360"/>
              </w:tabs>
              <w:ind w:left="-360"/>
              <w:jc w:val="center"/>
              <w:rPr>
                <w:rStyle w:val="text"/>
                <w:rFonts w:ascii="ITC Legacy Sans Std Book" w:hAnsi="ITC Legacy Sans Std Book"/>
                <w:color w:val="000000"/>
                <w:sz w:val="35"/>
                <w:szCs w:val="35"/>
                <w:shd w:val="clear" w:color="auto" w:fill="FFFFFF"/>
              </w:rPr>
            </w:pPr>
            <w:r w:rsidRPr="00495785">
              <w:rPr>
                <w:rStyle w:val="text"/>
                <w:rFonts w:ascii="ITC Legacy Sans Std Book" w:hAnsi="ITC Legacy Sans Std Book"/>
                <w:color w:val="000000"/>
                <w:sz w:val="35"/>
                <w:szCs w:val="35"/>
                <w:shd w:val="clear" w:color="auto" w:fill="FFFFFF"/>
              </w:rPr>
              <w:t xml:space="preserve"> </w:t>
            </w:r>
            <w:r w:rsidR="0045791C" w:rsidRPr="00495785">
              <w:rPr>
                <w:rStyle w:val="text"/>
                <w:rFonts w:ascii="ITC Legacy Sans Std Book" w:hAnsi="ITC Legacy Sans Std Book"/>
                <w:color w:val="000000"/>
                <w:sz w:val="35"/>
                <w:szCs w:val="35"/>
                <w:shd w:val="clear" w:color="auto" w:fill="FFFFFF"/>
              </w:rPr>
              <w:t>“Enemies of Gratitude: Small Thinking”</w:t>
            </w:r>
          </w:p>
          <w:p w14:paraId="0A575174" w14:textId="4912D09E" w:rsidR="00495785" w:rsidRPr="00495785" w:rsidRDefault="00495785" w:rsidP="00495785">
            <w:pPr>
              <w:pStyle w:val="NoSpacing"/>
              <w:tabs>
                <w:tab w:val="left" w:pos="-360"/>
              </w:tabs>
              <w:ind w:left="-360"/>
              <w:jc w:val="center"/>
              <w:rPr>
                <w:rStyle w:val="text"/>
                <w:rFonts w:ascii="ITC Legacy Sans Std Book" w:hAnsi="ITC Legacy Sans Std Book"/>
                <w:color w:val="000000"/>
                <w:sz w:val="35"/>
                <w:szCs w:val="35"/>
                <w:shd w:val="clear" w:color="auto" w:fill="FFFFFF"/>
              </w:rPr>
            </w:pPr>
            <w:r w:rsidRPr="00495785">
              <w:rPr>
                <w:rStyle w:val="text"/>
                <w:rFonts w:ascii="ITC Legacy Sans Std Book" w:hAnsi="ITC Legacy Sans Std Book"/>
                <w:color w:val="000000"/>
                <w:sz w:val="35"/>
                <w:szCs w:val="35"/>
                <w:shd w:val="clear" w:color="auto" w:fill="FFFFFF"/>
              </w:rPr>
              <w:t>Rev. Jennie Sankey</w:t>
            </w:r>
          </w:p>
          <w:p w14:paraId="73CA73B1" w14:textId="4BD739B0" w:rsidR="00495785" w:rsidRPr="00495785" w:rsidRDefault="00495785" w:rsidP="00495785">
            <w:pPr>
              <w:pStyle w:val="NoSpacing"/>
              <w:tabs>
                <w:tab w:val="left" w:pos="-360"/>
              </w:tabs>
              <w:ind w:left="-360"/>
              <w:jc w:val="center"/>
              <w:rPr>
                <w:rStyle w:val="text"/>
                <w:rFonts w:ascii="ITC Legacy Sans Std Book" w:hAnsi="ITC Legacy Sans Std Book"/>
                <w:color w:val="000000"/>
                <w:sz w:val="35"/>
                <w:szCs w:val="35"/>
                <w:shd w:val="clear" w:color="auto" w:fill="FFFFFF"/>
              </w:rPr>
            </w:pPr>
            <w:r w:rsidRPr="00495785">
              <w:rPr>
                <w:rStyle w:val="text"/>
                <w:rFonts w:ascii="ITC Legacy Sans Std Book" w:hAnsi="ITC Legacy Sans Std Book"/>
                <w:color w:val="000000"/>
                <w:sz w:val="35"/>
                <w:szCs w:val="35"/>
                <w:shd w:val="clear" w:color="auto" w:fill="FFFFFF"/>
              </w:rPr>
              <w:t>November 22, 2020</w:t>
            </w:r>
          </w:p>
          <w:p w14:paraId="016F58AF" w14:textId="52DC9845" w:rsidR="0045791C" w:rsidRPr="00495785" w:rsidRDefault="0045791C" w:rsidP="00495785">
            <w:pPr>
              <w:pStyle w:val="NoSpacing"/>
              <w:tabs>
                <w:tab w:val="left" w:pos="-360"/>
              </w:tabs>
              <w:ind w:left="-360"/>
              <w:jc w:val="center"/>
              <w:rPr>
                <w:rStyle w:val="text"/>
                <w:rFonts w:ascii="ITC Legacy Sans Std Book" w:hAnsi="ITC Legacy Sans Std Book"/>
                <w:color w:val="000000"/>
                <w:sz w:val="32"/>
                <w:szCs w:val="32"/>
                <w:shd w:val="clear" w:color="auto" w:fill="FFFFFF"/>
              </w:rPr>
            </w:pPr>
            <w:r w:rsidRPr="00495785">
              <w:rPr>
                <w:rStyle w:val="text"/>
                <w:rFonts w:ascii="ITC Legacy Sans Std Book" w:hAnsi="ITC Legacy Sans Std Book"/>
                <w:color w:val="000000"/>
                <w:sz w:val="35"/>
                <w:szCs w:val="35"/>
                <w:shd w:val="clear" w:color="auto" w:fill="FFFFFF"/>
              </w:rPr>
              <w:t>Ephesians 1:15-23</w:t>
            </w:r>
          </w:p>
        </w:tc>
      </w:tr>
      <w:tr w:rsidR="0045791C" w:rsidRPr="00495785" w14:paraId="35671A09" w14:textId="77777777" w:rsidTr="00AE45BA">
        <w:tc>
          <w:tcPr>
            <w:tcW w:w="9360" w:type="dxa"/>
          </w:tcPr>
          <w:p w14:paraId="3BD354C0" w14:textId="26FD54BE" w:rsidR="00495785" w:rsidRPr="00495785" w:rsidRDefault="00495785" w:rsidP="00495785">
            <w:pPr>
              <w:pStyle w:val="NoSpacing"/>
              <w:tabs>
                <w:tab w:val="left" w:pos="-360"/>
              </w:tabs>
              <w:rPr>
                <w:rStyle w:val="text"/>
                <w:rFonts w:ascii="ITC Legacy Sans Std Book" w:hAnsi="ITC Legacy Sans Std Book"/>
                <w:color w:val="000000"/>
                <w:sz w:val="8"/>
                <w:szCs w:val="8"/>
                <w:shd w:val="clear" w:color="auto" w:fill="FFFFFF"/>
              </w:rPr>
            </w:pPr>
          </w:p>
        </w:tc>
      </w:tr>
    </w:tbl>
    <w:p w14:paraId="588DA045" w14:textId="77777777" w:rsidR="0045791C" w:rsidRPr="00495785" w:rsidRDefault="0045791C" w:rsidP="00495785">
      <w:pPr>
        <w:tabs>
          <w:tab w:val="left" w:pos="-360"/>
        </w:tabs>
        <w:spacing w:after="0" w:line="240" w:lineRule="auto"/>
        <w:rPr>
          <w:rStyle w:val="text"/>
          <w:rFonts w:ascii="ITC Legacy Sans Std Book" w:hAnsi="ITC Legacy Sans Std Book" w:cs="Segoe UI"/>
          <w:b/>
          <w:bCs/>
          <w:sz w:val="16"/>
          <w:szCs w:val="16"/>
          <w:shd w:val="clear" w:color="auto" w:fill="FFFFFF"/>
          <w:vertAlign w:val="superscript"/>
        </w:rPr>
      </w:pPr>
    </w:p>
    <w:p w14:paraId="5110AA05" w14:textId="77777777" w:rsidR="00495785" w:rsidRDefault="006C1C4C" w:rsidP="00512A26">
      <w:pPr>
        <w:tabs>
          <w:tab w:val="left" w:pos="-360"/>
        </w:tabs>
        <w:spacing w:before="60" w:after="60" w:line="240" w:lineRule="auto"/>
        <w:ind w:left="-360"/>
        <w:rPr>
          <w:rStyle w:val="text"/>
          <w:rFonts w:ascii="ITC Legacy Sans Std Book" w:hAnsi="ITC Legacy Sans Std Book" w:cs="Segoe UI"/>
          <w:sz w:val="32"/>
          <w:szCs w:val="32"/>
          <w:shd w:val="clear" w:color="auto" w:fill="FFFFFF"/>
        </w:rPr>
      </w:pPr>
      <w:r w:rsidRPr="00495785">
        <w:rPr>
          <w:rStyle w:val="text"/>
          <w:rFonts w:ascii="ITC Legacy Sans Std Book" w:hAnsi="ITC Legacy Sans Std Book" w:cs="Segoe UI"/>
          <w:b/>
          <w:bCs/>
          <w:sz w:val="32"/>
          <w:szCs w:val="32"/>
          <w:shd w:val="clear" w:color="auto" w:fill="FFFFFF"/>
          <w:vertAlign w:val="superscript"/>
        </w:rPr>
        <w:t>15 </w:t>
      </w:r>
      <w:r w:rsidRPr="00495785">
        <w:rPr>
          <w:rStyle w:val="text"/>
          <w:rFonts w:ascii="ITC Legacy Sans Std Book" w:hAnsi="ITC Legacy Sans Std Book" w:cs="Segoe UI"/>
          <w:sz w:val="32"/>
          <w:szCs w:val="32"/>
          <w:shd w:val="clear" w:color="auto" w:fill="FFFFFF"/>
        </w:rPr>
        <w:t>I have heard of your faith in the Lord Jesus and your love toward all the saints, and for this reason </w:t>
      </w:r>
      <w:r w:rsidRPr="00495785">
        <w:rPr>
          <w:rStyle w:val="text"/>
          <w:rFonts w:ascii="ITC Legacy Sans Std Book" w:hAnsi="ITC Legacy Sans Std Book" w:cs="Segoe UI"/>
          <w:b/>
          <w:bCs/>
          <w:sz w:val="32"/>
          <w:szCs w:val="32"/>
          <w:shd w:val="clear" w:color="auto" w:fill="FFFFFF"/>
          <w:vertAlign w:val="superscript"/>
        </w:rPr>
        <w:t>16 </w:t>
      </w:r>
      <w:r w:rsidRPr="00495785">
        <w:rPr>
          <w:rStyle w:val="text"/>
          <w:rFonts w:ascii="ITC Legacy Sans Std Book" w:hAnsi="ITC Legacy Sans Std Book" w:cs="Segoe UI"/>
          <w:b/>
          <w:bCs/>
          <w:sz w:val="32"/>
          <w:szCs w:val="32"/>
          <w:shd w:val="clear" w:color="auto" w:fill="FFFFFF"/>
        </w:rPr>
        <w:t>I do not cease to give thanks for you as I remember you in my prayers</w:t>
      </w:r>
      <w:r w:rsidRPr="00495785">
        <w:rPr>
          <w:rStyle w:val="text"/>
          <w:rFonts w:ascii="ITC Legacy Sans Std Book" w:hAnsi="ITC Legacy Sans Std Book" w:cs="Segoe UI"/>
          <w:sz w:val="32"/>
          <w:szCs w:val="32"/>
          <w:shd w:val="clear" w:color="auto" w:fill="FFFFFF"/>
        </w:rPr>
        <w:t>. </w:t>
      </w:r>
      <w:r w:rsidRPr="00495785">
        <w:rPr>
          <w:rStyle w:val="text"/>
          <w:rFonts w:ascii="ITC Legacy Sans Std Book" w:hAnsi="ITC Legacy Sans Std Book" w:cs="Segoe UI"/>
          <w:b/>
          <w:bCs/>
          <w:sz w:val="32"/>
          <w:szCs w:val="32"/>
          <w:shd w:val="clear" w:color="auto" w:fill="FFFFFF"/>
          <w:vertAlign w:val="superscript"/>
        </w:rPr>
        <w:t>17 </w:t>
      </w:r>
      <w:r w:rsidRPr="00495785">
        <w:rPr>
          <w:rStyle w:val="text"/>
          <w:rFonts w:ascii="ITC Legacy Sans Std Book" w:hAnsi="ITC Legacy Sans Std Book" w:cs="Segoe UI"/>
          <w:sz w:val="32"/>
          <w:szCs w:val="32"/>
          <w:shd w:val="clear" w:color="auto" w:fill="FFFFFF"/>
        </w:rPr>
        <w:t>I pray that the God of our Lord Jesus Christ, the Father of glory, may give you a spirit of wisdom and revelation as you come to know Christ, </w:t>
      </w:r>
      <w:r w:rsidRPr="00495785">
        <w:rPr>
          <w:rStyle w:val="text"/>
          <w:rFonts w:ascii="ITC Legacy Sans Std Book" w:hAnsi="ITC Legacy Sans Std Book" w:cs="Segoe UI"/>
          <w:b/>
          <w:bCs/>
          <w:sz w:val="32"/>
          <w:szCs w:val="32"/>
          <w:shd w:val="clear" w:color="auto" w:fill="FFFFFF"/>
          <w:vertAlign w:val="superscript"/>
        </w:rPr>
        <w:t>18 </w:t>
      </w:r>
      <w:r w:rsidRPr="00495785">
        <w:rPr>
          <w:rStyle w:val="text"/>
          <w:rFonts w:ascii="ITC Legacy Sans Std Book" w:hAnsi="ITC Legacy Sans Std Book" w:cs="Segoe UI"/>
          <w:sz w:val="32"/>
          <w:szCs w:val="32"/>
          <w:shd w:val="clear" w:color="auto" w:fill="FFFFFF"/>
        </w:rPr>
        <w:t xml:space="preserve">so that, </w:t>
      </w:r>
      <w:r w:rsidRPr="00495785">
        <w:rPr>
          <w:rStyle w:val="text"/>
          <w:rFonts w:ascii="ITC Legacy Sans Std Book" w:hAnsi="ITC Legacy Sans Std Book" w:cs="Segoe UI"/>
          <w:b/>
          <w:bCs/>
          <w:sz w:val="32"/>
          <w:szCs w:val="32"/>
          <w:shd w:val="clear" w:color="auto" w:fill="FFFFFF"/>
        </w:rPr>
        <w:t xml:space="preserve">with the eyes of your heart enlightened, you may know what is the hope to which he has called you, </w:t>
      </w:r>
      <w:r w:rsidRPr="00495785">
        <w:rPr>
          <w:rStyle w:val="text"/>
          <w:rFonts w:ascii="ITC Legacy Sans Std Book" w:hAnsi="ITC Legacy Sans Std Book" w:cs="Segoe UI"/>
          <w:sz w:val="32"/>
          <w:szCs w:val="32"/>
          <w:shd w:val="clear" w:color="auto" w:fill="FFFFFF"/>
        </w:rPr>
        <w:t xml:space="preserve">what </w:t>
      </w:r>
      <w:r w:rsidRPr="00495785">
        <w:rPr>
          <w:rStyle w:val="text"/>
          <w:rFonts w:ascii="ITC Legacy Sans Std Book" w:hAnsi="ITC Legacy Sans Std Book" w:cs="Segoe UI"/>
          <w:i/>
          <w:iCs/>
          <w:sz w:val="32"/>
          <w:szCs w:val="32"/>
          <w:shd w:val="clear" w:color="auto" w:fill="FFFFFF"/>
        </w:rPr>
        <w:t>are</w:t>
      </w:r>
      <w:r w:rsidRPr="00495785">
        <w:rPr>
          <w:rStyle w:val="text"/>
          <w:rFonts w:ascii="ITC Legacy Sans Std Book" w:hAnsi="ITC Legacy Sans Std Book" w:cs="Segoe UI"/>
          <w:sz w:val="32"/>
          <w:szCs w:val="32"/>
          <w:shd w:val="clear" w:color="auto" w:fill="FFFFFF"/>
        </w:rPr>
        <w:t xml:space="preserve"> the riches of his glorious inheritance among the saints, </w:t>
      </w:r>
      <w:r w:rsidRPr="00495785">
        <w:rPr>
          <w:rStyle w:val="text"/>
          <w:rFonts w:ascii="ITC Legacy Sans Std Book" w:hAnsi="ITC Legacy Sans Std Book" w:cs="Segoe UI"/>
          <w:b/>
          <w:bCs/>
          <w:sz w:val="32"/>
          <w:szCs w:val="32"/>
          <w:shd w:val="clear" w:color="auto" w:fill="FFFFFF"/>
          <w:vertAlign w:val="superscript"/>
        </w:rPr>
        <w:t>19 </w:t>
      </w:r>
      <w:r w:rsidRPr="00495785">
        <w:rPr>
          <w:rStyle w:val="text"/>
          <w:rFonts w:ascii="ITC Legacy Sans Std Book" w:hAnsi="ITC Legacy Sans Std Book" w:cs="Segoe UI"/>
          <w:sz w:val="32"/>
          <w:szCs w:val="32"/>
          <w:shd w:val="clear" w:color="auto" w:fill="FFFFFF"/>
        </w:rPr>
        <w:t xml:space="preserve">and what </w:t>
      </w:r>
      <w:r w:rsidRPr="00495785">
        <w:rPr>
          <w:rStyle w:val="text"/>
          <w:rFonts w:ascii="ITC Legacy Sans Std Book" w:hAnsi="ITC Legacy Sans Std Book" w:cs="Segoe UI"/>
          <w:i/>
          <w:iCs/>
          <w:sz w:val="32"/>
          <w:szCs w:val="32"/>
          <w:shd w:val="clear" w:color="auto" w:fill="FFFFFF"/>
        </w:rPr>
        <w:t>is</w:t>
      </w:r>
      <w:r w:rsidRPr="00495785">
        <w:rPr>
          <w:rStyle w:val="text"/>
          <w:rFonts w:ascii="ITC Legacy Sans Std Book" w:hAnsi="ITC Legacy Sans Std Book" w:cs="Segoe UI"/>
          <w:sz w:val="32"/>
          <w:szCs w:val="32"/>
          <w:shd w:val="clear" w:color="auto" w:fill="FFFFFF"/>
        </w:rPr>
        <w:t xml:space="preserve"> the immeasurable greatness of his power for us who believe, according to the working of his great power. </w:t>
      </w:r>
      <w:r w:rsidRPr="00495785">
        <w:rPr>
          <w:rStyle w:val="text"/>
          <w:rFonts w:ascii="ITC Legacy Sans Std Book" w:hAnsi="ITC Legacy Sans Std Book" w:cs="Segoe UI"/>
          <w:b/>
          <w:bCs/>
          <w:sz w:val="32"/>
          <w:szCs w:val="32"/>
          <w:shd w:val="clear" w:color="auto" w:fill="FFFFFF"/>
          <w:vertAlign w:val="superscript"/>
        </w:rPr>
        <w:t>20 </w:t>
      </w:r>
      <w:r w:rsidRPr="00495785">
        <w:rPr>
          <w:rStyle w:val="text"/>
          <w:rFonts w:ascii="ITC Legacy Sans Std Book" w:hAnsi="ITC Legacy Sans Std Book" w:cs="Segoe UI"/>
          <w:sz w:val="32"/>
          <w:szCs w:val="32"/>
          <w:shd w:val="clear" w:color="auto" w:fill="FFFFFF"/>
        </w:rPr>
        <w:t>God put this power to work in Christ when God raised him from the dead and seated him at his right hand in the heavenly places, </w:t>
      </w:r>
      <w:r w:rsidRPr="00495785">
        <w:rPr>
          <w:rStyle w:val="text"/>
          <w:rFonts w:ascii="ITC Legacy Sans Std Book" w:hAnsi="ITC Legacy Sans Std Book" w:cs="Segoe UI"/>
          <w:b/>
          <w:bCs/>
          <w:sz w:val="32"/>
          <w:szCs w:val="32"/>
          <w:shd w:val="clear" w:color="auto" w:fill="FFFFFF"/>
          <w:vertAlign w:val="superscript"/>
        </w:rPr>
        <w:t>21 </w:t>
      </w:r>
      <w:r w:rsidRPr="00495785">
        <w:rPr>
          <w:rStyle w:val="text"/>
          <w:rFonts w:ascii="ITC Legacy Sans Std Book" w:hAnsi="ITC Legacy Sans Std Book" w:cs="Segoe UI"/>
          <w:sz w:val="32"/>
          <w:szCs w:val="32"/>
          <w:shd w:val="clear" w:color="auto" w:fill="FFFFFF"/>
        </w:rPr>
        <w:t>far above all rule and authority and power and dominion, and above every name that is named, not only in this age but also in the age to come. </w:t>
      </w:r>
      <w:r w:rsidRPr="00495785">
        <w:rPr>
          <w:rStyle w:val="text"/>
          <w:rFonts w:ascii="ITC Legacy Sans Std Book" w:hAnsi="ITC Legacy Sans Std Book" w:cs="Segoe UI"/>
          <w:b/>
          <w:bCs/>
          <w:sz w:val="32"/>
          <w:szCs w:val="32"/>
          <w:shd w:val="clear" w:color="auto" w:fill="FFFFFF"/>
          <w:vertAlign w:val="superscript"/>
        </w:rPr>
        <w:t>22 </w:t>
      </w:r>
      <w:r w:rsidRPr="00495785">
        <w:rPr>
          <w:rStyle w:val="text"/>
          <w:rFonts w:ascii="ITC Legacy Sans Std Book" w:hAnsi="ITC Legacy Sans Std Book" w:cs="Segoe UI"/>
          <w:sz w:val="32"/>
          <w:szCs w:val="32"/>
          <w:shd w:val="clear" w:color="auto" w:fill="FFFFFF"/>
        </w:rPr>
        <w:t>And God has put all things under Christ’s feet and has made Christ the head over all things for the church, </w:t>
      </w:r>
      <w:r w:rsidRPr="00495785">
        <w:rPr>
          <w:rStyle w:val="text"/>
          <w:rFonts w:ascii="ITC Legacy Sans Std Book" w:hAnsi="ITC Legacy Sans Std Book" w:cs="Segoe UI"/>
          <w:b/>
          <w:bCs/>
          <w:sz w:val="32"/>
          <w:szCs w:val="32"/>
          <w:shd w:val="clear" w:color="auto" w:fill="FFFFFF"/>
          <w:vertAlign w:val="superscript"/>
        </w:rPr>
        <w:t>23 </w:t>
      </w:r>
      <w:r w:rsidRPr="00495785">
        <w:rPr>
          <w:rStyle w:val="text"/>
          <w:rFonts w:ascii="ITC Legacy Sans Std Book" w:hAnsi="ITC Legacy Sans Std Book" w:cs="Segoe UI"/>
          <w:sz w:val="32"/>
          <w:szCs w:val="32"/>
          <w:shd w:val="clear" w:color="auto" w:fill="FFFFFF"/>
        </w:rPr>
        <w:t>which is Christ’s body, the fullness of him who fills all in all.</w:t>
      </w:r>
      <w:r w:rsidR="0045791C" w:rsidRPr="00495785">
        <w:rPr>
          <w:rStyle w:val="text"/>
          <w:rFonts w:ascii="ITC Legacy Sans Std Book" w:hAnsi="ITC Legacy Sans Std Book" w:cs="Segoe UI"/>
          <w:sz w:val="32"/>
          <w:szCs w:val="32"/>
          <w:shd w:val="clear" w:color="auto" w:fill="FFFFFF"/>
        </w:rPr>
        <w:t xml:space="preserve"> </w:t>
      </w:r>
    </w:p>
    <w:p w14:paraId="1140A850" w14:textId="08A585F4" w:rsidR="006C1C4C" w:rsidRPr="00495785" w:rsidRDefault="0045791C" w:rsidP="00495785">
      <w:pPr>
        <w:tabs>
          <w:tab w:val="left" w:pos="-360"/>
        </w:tabs>
        <w:spacing w:after="0" w:line="240" w:lineRule="auto"/>
        <w:ind w:left="-360"/>
        <w:jc w:val="center"/>
        <w:rPr>
          <w:rStyle w:val="text"/>
          <w:rFonts w:ascii="ITC Legacy Sans Std Book" w:hAnsi="ITC Legacy Sans Std Book" w:cs="Segoe UI"/>
          <w:sz w:val="32"/>
          <w:szCs w:val="32"/>
          <w:shd w:val="clear" w:color="auto" w:fill="FFFFFF"/>
        </w:rPr>
      </w:pPr>
      <w:r w:rsidRPr="00495785">
        <w:rPr>
          <w:rStyle w:val="text"/>
          <w:rFonts w:ascii="ITC Legacy Sans Std Book" w:hAnsi="ITC Legacy Sans Std Book" w:cs="Segoe UI"/>
          <w:sz w:val="32"/>
          <w:szCs w:val="32"/>
          <w:shd w:val="clear" w:color="auto" w:fill="FFFFFF"/>
        </w:rPr>
        <w:t>(Ephesians 1:15-23, NRSV with some pronoun changes for clarity)</w:t>
      </w:r>
    </w:p>
    <w:p w14:paraId="5C734C05" w14:textId="4E3854E6" w:rsidR="006C1C4C" w:rsidRPr="00495785" w:rsidRDefault="006C1C4C" w:rsidP="00495785">
      <w:pPr>
        <w:tabs>
          <w:tab w:val="left" w:pos="-360"/>
        </w:tabs>
        <w:spacing w:after="0" w:line="240" w:lineRule="auto"/>
        <w:ind w:left="-360"/>
        <w:rPr>
          <w:rStyle w:val="text"/>
          <w:rFonts w:ascii="ITC Legacy Sans Std Book" w:hAnsi="ITC Legacy Sans Std Book" w:cs="Segoe UI"/>
          <w:sz w:val="32"/>
          <w:szCs w:val="32"/>
          <w:shd w:val="clear" w:color="auto" w:fill="FFFFFF"/>
        </w:rPr>
      </w:pPr>
    </w:p>
    <w:p w14:paraId="40F7FA13" w14:textId="77777777" w:rsidR="00495785" w:rsidRDefault="00877CD2"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 xml:space="preserve">We are less than 5 weeks away from Christmas and 6 weeks from 2021, and I have been observing MUCH rejoicing. Yards have been lit with Christmas décor since Halloween, and </w:t>
      </w:r>
      <w:r w:rsidR="00A07608" w:rsidRPr="00495785">
        <w:rPr>
          <w:rFonts w:ascii="ITC Legacy Sans Std Book" w:hAnsi="ITC Legacy Sans Std Book" w:cstheme="minorHAnsi"/>
          <w:sz w:val="32"/>
          <w:szCs w:val="32"/>
        </w:rPr>
        <w:t xml:space="preserve">people are counting down the days until the ball drops </w:t>
      </w:r>
      <w:proofErr w:type="gramStart"/>
      <w:r w:rsidR="00A07608" w:rsidRPr="00495785">
        <w:rPr>
          <w:rFonts w:ascii="ITC Legacy Sans Std Book" w:hAnsi="ITC Legacy Sans Std Book" w:cstheme="minorHAnsi"/>
          <w:sz w:val="32"/>
          <w:szCs w:val="32"/>
        </w:rPr>
        <w:t>on</w:t>
      </w:r>
      <w:proofErr w:type="gramEnd"/>
      <w:r w:rsidR="00A07608" w:rsidRPr="00495785">
        <w:rPr>
          <w:rFonts w:ascii="ITC Legacy Sans Std Book" w:hAnsi="ITC Legacy Sans Std Book" w:cstheme="minorHAnsi"/>
          <w:sz w:val="32"/>
          <w:szCs w:val="32"/>
        </w:rPr>
        <w:t xml:space="preserve"> 2020. </w:t>
      </w:r>
      <w:r w:rsidR="005E43BE" w:rsidRPr="00495785">
        <w:rPr>
          <w:rFonts w:ascii="ITC Legacy Sans Std Book" w:hAnsi="ITC Legacy Sans Std Book" w:cstheme="minorHAnsi"/>
          <w:sz w:val="32"/>
          <w:szCs w:val="32"/>
        </w:rPr>
        <w:t>Something I keep hearing</w:t>
      </w:r>
      <w:r w:rsidR="00361471" w:rsidRPr="00495785">
        <w:rPr>
          <w:rFonts w:ascii="ITC Legacy Sans Std Book" w:hAnsi="ITC Legacy Sans Std Book" w:cstheme="minorHAnsi"/>
          <w:sz w:val="32"/>
          <w:szCs w:val="32"/>
        </w:rPr>
        <w:t xml:space="preserve"> though</w:t>
      </w:r>
      <w:r w:rsidR="005E43BE" w:rsidRPr="00495785">
        <w:rPr>
          <w:rFonts w:ascii="ITC Legacy Sans Std Book" w:hAnsi="ITC Legacy Sans Std Book" w:cstheme="minorHAnsi"/>
          <w:sz w:val="32"/>
          <w:szCs w:val="32"/>
        </w:rPr>
        <w:t xml:space="preserve"> is, “I can’t WAIT until 2020 is over.” </w:t>
      </w:r>
      <w:proofErr w:type="gramStart"/>
      <w:r w:rsidR="005E43BE" w:rsidRPr="00495785">
        <w:rPr>
          <w:rFonts w:ascii="ITC Legacy Sans Std Book" w:hAnsi="ITC Legacy Sans Std Book" w:cstheme="minorHAnsi"/>
          <w:sz w:val="32"/>
          <w:szCs w:val="32"/>
        </w:rPr>
        <w:t>I’ve</w:t>
      </w:r>
      <w:proofErr w:type="gramEnd"/>
      <w:r w:rsidR="005E43BE" w:rsidRPr="00495785">
        <w:rPr>
          <w:rFonts w:ascii="ITC Legacy Sans Std Book" w:hAnsi="ITC Legacy Sans Std Book" w:cstheme="minorHAnsi"/>
          <w:sz w:val="32"/>
          <w:szCs w:val="32"/>
        </w:rPr>
        <w:t xml:space="preserve"> said it too-2021 seems like a light at the end of a tunnel, even though I know nothing magical will happen at midnight on January 1. </w:t>
      </w:r>
      <w:r w:rsidR="00FA0817" w:rsidRPr="00495785">
        <w:rPr>
          <w:rFonts w:ascii="ITC Legacy Sans Std Book" w:hAnsi="ITC Legacy Sans Std Book" w:cstheme="minorHAnsi"/>
          <w:sz w:val="32"/>
          <w:szCs w:val="32"/>
        </w:rPr>
        <w:t xml:space="preserve">It is </w:t>
      </w:r>
      <w:r w:rsidR="00FA0817" w:rsidRPr="00495785">
        <w:rPr>
          <w:rFonts w:ascii="ITC Legacy Sans Std Book" w:hAnsi="ITC Legacy Sans Std Book" w:cstheme="minorHAnsi"/>
          <w:sz w:val="32"/>
          <w:szCs w:val="32"/>
        </w:rPr>
        <w:lastRenderedPageBreak/>
        <w:t>tempting and even necessary for some, to just go into survival mode until the end of the year and just try and make it.</w:t>
      </w:r>
      <w:r w:rsidR="005E43BE" w:rsidRPr="00495785">
        <w:rPr>
          <w:rFonts w:ascii="ITC Legacy Sans Std Book" w:hAnsi="ITC Legacy Sans Std Book" w:cstheme="minorHAnsi"/>
          <w:sz w:val="32"/>
          <w:szCs w:val="32"/>
        </w:rPr>
        <w:t xml:space="preserve"> </w:t>
      </w:r>
      <w:r w:rsidR="00FA0817" w:rsidRPr="00495785">
        <w:rPr>
          <w:rFonts w:ascii="ITC Legacy Sans Std Book" w:hAnsi="ITC Legacy Sans Std Book" w:cstheme="minorHAnsi"/>
          <w:sz w:val="32"/>
          <w:szCs w:val="32"/>
        </w:rPr>
        <w:t>We’re too busy, too worried, too disappointed, too overwhelmed to do anything beyond our daily tasks</w:t>
      </w:r>
      <w:r w:rsidR="00361471" w:rsidRPr="00495785">
        <w:rPr>
          <w:rFonts w:ascii="ITC Legacy Sans Std Book" w:hAnsi="ITC Legacy Sans Std Book" w:cstheme="minorHAnsi"/>
          <w:sz w:val="32"/>
          <w:szCs w:val="32"/>
        </w:rPr>
        <w:t xml:space="preserve">: </w:t>
      </w:r>
      <w:r w:rsidR="00FA0817" w:rsidRPr="00495785">
        <w:rPr>
          <w:rFonts w:ascii="ITC Legacy Sans Std Book" w:hAnsi="ITC Legacy Sans Std Book" w:cstheme="minorHAnsi"/>
          <w:sz w:val="32"/>
          <w:szCs w:val="32"/>
        </w:rPr>
        <w:t>feed ourselves and anyone we might be responsible for</w:t>
      </w:r>
      <w:r w:rsidR="00361471" w:rsidRPr="00495785">
        <w:rPr>
          <w:rFonts w:ascii="ITC Legacy Sans Std Book" w:hAnsi="ITC Legacy Sans Std Book" w:cstheme="minorHAnsi"/>
          <w:sz w:val="32"/>
          <w:szCs w:val="32"/>
        </w:rPr>
        <w:t>, a</w:t>
      </w:r>
      <w:r w:rsidR="00FA0817" w:rsidRPr="00495785">
        <w:rPr>
          <w:rFonts w:ascii="ITC Legacy Sans Std Book" w:hAnsi="ITC Legacy Sans Std Book" w:cstheme="minorHAnsi"/>
          <w:sz w:val="32"/>
          <w:szCs w:val="32"/>
        </w:rPr>
        <w:t>void getting COVID</w:t>
      </w:r>
      <w:r w:rsidR="00361471" w:rsidRPr="00495785">
        <w:rPr>
          <w:rFonts w:ascii="ITC Legacy Sans Std Book" w:hAnsi="ITC Legacy Sans Std Book" w:cstheme="minorHAnsi"/>
          <w:sz w:val="32"/>
          <w:szCs w:val="32"/>
        </w:rPr>
        <w:t>, g</w:t>
      </w:r>
      <w:r w:rsidR="00FA0817" w:rsidRPr="00495785">
        <w:rPr>
          <w:rFonts w:ascii="ITC Legacy Sans Std Book" w:hAnsi="ITC Legacy Sans Std Book" w:cstheme="minorHAnsi"/>
          <w:sz w:val="32"/>
          <w:szCs w:val="32"/>
        </w:rPr>
        <w:t>et through the fall 2020 semester of school in a pandemic. Just get through.</w:t>
      </w:r>
      <w:r w:rsidR="00A363A4" w:rsidRPr="00495785">
        <w:rPr>
          <w:rFonts w:ascii="ITC Legacy Sans Std Book" w:hAnsi="ITC Legacy Sans Std Book" w:cstheme="minorHAnsi"/>
          <w:sz w:val="32"/>
          <w:szCs w:val="32"/>
        </w:rPr>
        <w:t xml:space="preserve"> </w:t>
      </w:r>
    </w:p>
    <w:p w14:paraId="61F2AEA8" w14:textId="77777777" w:rsidR="00495785" w:rsidRPr="00495785" w:rsidRDefault="00495785" w:rsidP="00495785">
      <w:pPr>
        <w:tabs>
          <w:tab w:val="left" w:pos="-360"/>
        </w:tabs>
        <w:spacing w:after="0" w:line="360" w:lineRule="auto"/>
        <w:ind w:left="-360"/>
        <w:jc w:val="both"/>
        <w:rPr>
          <w:rFonts w:ascii="ITC Legacy Sans Std Book" w:hAnsi="ITC Legacy Sans Std Book" w:cstheme="minorHAnsi"/>
          <w:sz w:val="16"/>
          <w:szCs w:val="16"/>
        </w:rPr>
      </w:pPr>
    </w:p>
    <w:p w14:paraId="3723396F" w14:textId="72E27191" w:rsidR="00FA0817" w:rsidRDefault="00A363A4"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 xml:space="preserve">This </w:t>
      </w:r>
      <w:r w:rsidR="00FA0817" w:rsidRPr="00495785">
        <w:rPr>
          <w:rFonts w:ascii="ITC Legacy Sans Std Book" w:hAnsi="ITC Legacy Sans Std Book" w:cstheme="minorHAnsi"/>
          <w:sz w:val="32"/>
          <w:szCs w:val="32"/>
        </w:rPr>
        <w:t>kind of</w:t>
      </w:r>
      <w:r w:rsidRPr="00495785">
        <w:rPr>
          <w:rFonts w:ascii="ITC Legacy Sans Std Book" w:hAnsi="ITC Legacy Sans Std Book" w:cstheme="minorHAnsi"/>
          <w:sz w:val="32"/>
          <w:szCs w:val="32"/>
        </w:rPr>
        <w:t xml:space="preserve"> thinking is our last “enemy of gratitude” in our November sermon series. Thinking small, narrowing our vision, tamping down our hopes will do nothing good for us </w:t>
      </w:r>
      <w:r w:rsidR="00FA0817" w:rsidRPr="00495785">
        <w:rPr>
          <w:rFonts w:ascii="ITC Legacy Sans Std Book" w:hAnsi="ITC Legacy Sans Std Book" w:cstheme="minorHAnsi"/>
          <w:sz w:val="32"/>
          <w:szCs w:val="32"/>
        </w:rPr>
        <w:t>in 2020 or 2021 or ever</w:t>
      </w:r>
      <w:r w:rsidRPr="00495785">
        <w:rPr>
          <w:rFonts w:ascii="ITC Legacy Sans Std Book" w:hAnsi="ITC Legacy Sans Std Book" w:cstheme="minorHAnsi"/>
          <w:sz w:val="32"/>
          <w:szCs w:val="32"/>
        </w:rPr>
        <w:t>. As you gather around your Thanksgiving table this year, even if it’s a table with just you</w:t>
      </w:r>
      <w:r w:rsidR="00495785">
        <w:rPr>
          <w:rFonts w:ascii="ITC Legacy Sans Std Book" w:hAnsi="ITC Legacy Sans Std Book" w:cstheme="minorHAnsi"/>
          <w:sz w:val="32"/>
          <w:szCs w:val="32"/>
        </w:rPr>
        <w:t xml:space="preserve"> </w:t>
      </w:r>
      <w:r w:rsidRPr="00495785">
        <w:rPr>
          <w:rFonts w:ascii="ITC Legacy Sans Std Book" w:hAnsi="ITC Legacy Sans Std Book" w:cstheme="minorHAnsi"/>
          <w:sz w:val="32"/>
          <w:szCs w:val="32"/>
        </w:rPr>
        <w:t>-</w:t>
      </w:r>
      <w:r w:rsidR="00495785">
        <w:rPr>
          <w:rFonts w:ascii="ITC Legacy Sans Std Book" w:hAnsi="ITC Legacy Sans Std Book" w:cstheme="minorHAnsi"/>
          <w:sz w:val="32"/>
          <w:szCs w:val="32"/>
        </w:rPr>
        <w:t xml:space="preserve"> </w:t>
      </w:r>
      <w:r w:rsidR="00B61716" w:rsidRPr="00495785">
        <w:rPr>
          <w:rFonts w:ascii="ITC Legacy Sans Std Book" w:hAnsi="ITC Legacy Sans Std Book" w:cstheme="minorHAnsi"/>
          <w:sz w:val="32"/>
          <w:szCs w:val="32"/>
        </w:rPr>
        <w:t xml:space="preserve">don’t let small thinking steal your </w:t>
      </w:r>
      <w:r w:rsidR="00752D40" w:rsidRPr="00495785">
        <w:rPr>
          <w:rFonts w:ascii="ITC Legacy Sans Std Book" w:hAnsi="ITC Legacy Sans Std Book" w:cstheme="minorHAnsi"/>
          <w:sz w:val="32"/>
          <w:szCs w:val="32"/>
        </w:rPr>
        <w:t>gratitude and joy</w:t>
      </w:r>
      <w:r w:rsidR="00B61716" w:rsidRPr="00495785">
        <w:rPr>
          <w:rFonts w:ascii="ITC Legacy Sans Std Book" w:hAnsi="ITC Legacy Sans Std Book" w:cstheme="minorHAnsi"/>
          <w:sz w:val="32"/>
          <w:szCs w:val="32"/>
        </w:rPr>
        <w:t xml:space="preserve">-for there is still much to give thanks for and much to hope for. </w:t>
      </w:r>
      <w:r w:rsidRPr="00495785">
        <w:rPr>
          <w:rFonts w:ascii="ITC Legacy Sans Std Book" w:hAnsi="ITC Legacy Sans Std Book" w:cstheme="minorHAnsi"/>
          <w:sz w:val="32"/>
          <w:szCs w:val="32"/>
        </w:rPr>
        <w:t xml:space="preserve">Jesus </w:t>
      </w:r>
      <w:proofErr w:type="gramStart"/>
      <w:r w:rsidRPr="00495785">
        <w:rPr>
          <w:rFonts w:ascii="ITC Legacy Sans Std Book" w:hAnsi="ITC Legacy Sans Std Book" w:cstheme="minorHAnsi"/>
          <w:sz w:val="32"/>
          <w:szCs w:val="32"/>
        </w:rPr>
        <w:t>doesn’t</w:t>
      </w:r>
      <w:proofErr w:type="gramEnd"/>
      <w:r w:rsidRPr="00495785">
        <w:rPr>
          <w:rFonts w:ascii="ITC Legacy Sans Std Book" w:hAnsi="ITC Legacy Sans Std Book" w:cstheme="minorHAnsi"/>
          <w:sz w:val="32"/>
          <w:szCs w:val="32"/>
        </w:rPr>
        <w:t xml:space="preserve"> take a break in crisis. He </w:t>
      </w:r>
      <w:proofErr w:type="gramStart"/>
      <w:r w:rsidRPr="00495785">
        <w:rPr>
          <w:rFonts w:ascii="ITC Legacy Sans Std Book" w:hAnsi="ITC Legacy Sans Std Book" w:cstheme="minorHAnsi"/>
          <w:sz w:val="32"/>
          <w:szCs w:val="32"/>
        </w:rPr>
        <w:t>doesn’t</w:t>
      </w:r>
      <w:proofErr w:type="gramEnd"/>
      <w:r w:rsidRPr="00495785">
        <w:rPr>
          <w:rFonts w:ascii="ITC Legacy Sans Std Book" w:hAnsi="ITC Legacy Sans Std Book" w:cstheme="minorHAnsi"/>
          <w:sz w:val="32"/>
          <w:szCs w:val="32"/>
        </w:rPr>
        <w:t xml:space="preserve"> scale back his ministry and wait it out. Even in death, Christ’s ministry cannot be st</w:t>
      </w:r>
      <w:r w:rsidR="00361471" w:rsidRPr="00495785">
        <w:rPr>
          <w:rFonts w:ascii="ITC Legacy Sans Std Book" w:hAnsi="ITC Legacy Sans Std Book" w:cstheme="minorHAnsi"/>
          <w:sz w:val="32"/>
          <w:szCs w:val="32"/>
        </w:rPr>
        <w:t xml:space="preserve">alled. </w:t>
      </w:r>
      <w:r w:rsidRPr="00495785">
        <w:rPr>
          <w:rFonts w:ascii="ITC Legacy Sans Std Book" w:hAnsi="ITC Legacy Sans Std Book" w:cstheme="minorHAnsi"/>
          <w:sz w:val="32"/>
          <w:szCs w:val="32"/>
        </w:rPr>
        <w:t>In fact, Jesus seems to get</w:t>
      </w:r>
      <w:r w:rsidR="00361471" w:rsidRPr="00495785">
        <w:rPr>
          <w:rFonts w:ascii="ITC Legacy Sans Std Book" w:hAnsi="ITC Legacy Sans Std Book" w:cstheme="minorHAnsi"/>
          <w:sz w:val="32"/>
          <w:szCs w:val="32"/>
        </w:rPr>
        <w:t xml:space="preserve"> even busier </w:t>
      </w:r>
      <w:r w:rsidRPr="00495785">
        <w:rPr>
          <w:rFonts w:ascii="ITC Legacy Sans Std Book" w:hAnsi="ITC Legacy Sans Std Book" w:cstheme="minorHAnsi"/>
          <w:sz w:val="32"/>
          <w:szCs w:val="32"/>
        </w:rPr>
        <w:t xml:space="preserve">when the needs of the world come to his attention. </w:t>
      </w:r>
      <w:r w:rsidR="00FA0817" w:rsidRPr="00495785">
        <w:rPr>
          <w:rFonts w:ascii="ITC Legacy Sans Std Book" w:hAnsi="ITC Legacy Sans Std Book" w:cstheme="minorHAnsi"/>
          <w:sz w:val="32"/>
          <w:szCs w:val="32"/>
        </w:rPr>
        <w:t>Now more than ever</w:t>
      </w:r>
      <w:r w:rsidRPr="00495785">
        <w:rPr>
          <w:rFonts w:ascii="ITC Legacy Sans Std Book" w:hAnsi="ITC Legacy Sans Std Book" w:cstheme="minorHAnsi"/>
          <w:sz w:val="32"/>
          <w:szCs w:val="32"/>
        </w:rPr>
        <w:t xml:space="preserve">, </w:t>
      </w:r>
      <w:r w:rsidR="00B61716" w:rsidRPr="00495785">
        <w:rPr>
          <w:rFonts w:ascii="ITC Legacy Sans Std Book" w:hAnsi="ITC Legacy Sans Std Book" w:cstheme="minorHAnsi"/>
          <w:sz w:val="32"/>
          <w:szCs w:val="32"/>
        </w:rPr>
        <w:t>we pray</w:t>
      </w:r>
      <w:r w:rsidR="00FA0817" w:rsidRPr="00495785">
        <w:rPr>
          <w:rFonts w:ascii="ITC Legacy Sans Std Book" w:hAnsi="ITC Legacy Sans Std Book" w:cstheme="minorHAnsi"/>
          <w:sz w:val="32"/>
          <w:szCs w:val="32"/>
        </w:rPr>
        <w:t xml:space="preserve"> as our scripture instructed today,</w:t>
      </w:r>
      <w:r w:rsidR="00B61716" w:rsidRPr="00495785">
        <w:rPr>
          <w:rFonts w:ascii="ITC Legacy Sans Std Book" w:hAnsi="ITC Legacy Sans Std Book" w:cstheme="minorHAnsi"/>
          <w:sz w:val="32"/>
          <w:szCs w:val="32"/>
        </w:rPr>
        <w:t xml:space="preserve"> for one another and the church </w:t>
      </w:r>
      <w:r w:rsidR="00361471" w:rsidRPr="00495785">
        <w:rPr>
          <w:rFonts w:ascii="ITC Legacy Sans Std Book" w:hAnsi="ITC Legacy Sans Std Book" w:cstheme="minorHAnsi"/>
          <w:sz w:val="32"/>
          <w:szCs w:val="32"/>
        </w:rPr>
        <w:t xml:space="preserve">that </w:t>
      </w:r>
      <w:r w:rsidR="00B61716" w:rsidRPr="00495785">
        <w:rPr>
          <w:rFonts w:ascii="ITC Legacy Sans Std Book" w:hAnsi="ITC Legacy Sans Std Book" w:cstheme="minorHAnsi"/>
          <w:sz w:val="32"/>
          <w:szCs w:val="32"/>
        </w:rPr>
        <w:t>“</w:t>
      </w:r>
      <w:r w:rsidR="00141B23" w:rsidRPr="00495785">
        <w:rPr>
          <w:rFonts w:ascii="ITC Legacy Sans Std Book" w:hAnsi="ITC Legacy Sans Std Book" w:cstheme="minorHAnsi"/>
          <w:sz w:val="32"/>
          <w:szCs w:val="32"/>
        </w:rPr>
        <w:t xml:space="preserve">with the eyes of our hearts enlightened, we may </w:t>
      </w:r>
      <w:r w:rsidR="00B61716" w:rsidRPr="00495785">
        <w:rPr>
          <w:rFonts w:ascii="ITC Legacy Sans Std Book" w:hAnsi="ITC Legacy Sans Std Book" w:cstheme="minorHAnsi"/>
          <w:sz w:val="32"/>
          <w:szCs w:val="32"/>
        </w:rPr>
        <w:t xml:space="preserve">know what is the hope to which Christ has called </w:t>
      </w:r>
      <w:r w:rsidR="00141B23" w:rsidRPr="00495785">
        <w:rPr>
          <w:rFonts w:ascii="ITC Legacy Sans Std Book" w:hAnsi="ITC Legacy Sans Std Book" w:cstheme="minorHAnsi"/>
          <w:sz w:val="32"/>
          <w:szCs w:val="32"/>
        </w:rPr>
        <w:t>us</w:t>
      </w:r>
      <w:r w:rsidR="00F130B6" w:rsidRPr="00495785">
        <w:rPr>
          <w:rFonts w:ascii="ITC Legacy Sans Std Book" w:hAnsi="ITC Legacy Sans Std Book" w:cstheme="minorHAnsi"/>
          <w:sz w:val="32"/>
          <w:szCs w:val="32"/>
        </w:rPr>
        <w:t xml:space="preserve"> (1:18)</w:t>
      </w:r>
      <w:r w:rsidR="00B61716" w:rsidRPr="00495785">
        <w:rPr>
          <w:rFonts w:ascii="ITC Legacy Sans Std Book" w:hAnsi="ITC Legacy Sans Std Book" w:cstheme="minorHAnsi"/>
          <w:sz w:val="32"/>
          <w:szCs w:val="32"/>
        </w:rPr>
        <w:t xml:space="preserve">.” </w:t>
      </w:r>
    </w:p>
    <w:p w14:paraId="742BC94D" w14:textId="77777777" w:rsidR="00495785" w:rsidRPr="00495785" w:rsidRDefault="00495785" w:rsidP="00495785">
      <w:pPr>
        <w:tabs>
          <w:tab w:val="left" w:pos="-360"/>
        </w:tabs>
        <w:spacing w:after="0" w:line="360" w:lineRule="auto"/>
        <w:ind w:left="-360"/>
        <w:jc w:val="both"/>
        <w:rPr>
          <w:rFonts w:ascii="ITC Legacy Sans Std Book" w:hAnsi="ITC Legacy Sans Std Book" w:cstheme="minorHAnsi"/>
          <w:sz w:val="16"/>
          <w:szCs w:val="16"/>
        </w:rPr>
      </w:pPr>
    </w:p>
    <w:p w14:paraId="021BAF16" w14:textId="77777777" w:rsidR="00495785" w:rsidRDefault="00A07608"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 xml:space="preserve">With all these big holidays on the horizon, </w:t>
      </w:r>
      <w:proofErr w:type="gramStart"/>
      <w:r w:rsidRPr="00495785">
        <w:rPr>
          <w:rFonts w:ascii="ITC Legacy Sans Std Book" w:hAnsi="ITC Legacy Sans Std Book" w:cstheme="minorHAnsi"/>
          <w:sz w:val="32"/>
          <w:szCs w:val="32"/>
        </w:rPr>
        <w:t>I’m</w:t>
      </w:r>
      <w:proofErr w:type="gramEnd"/>
      <w:r w:rsidRPr="00495785">
        <w:rPr>
          <w:rFonts w:ascii="ITC Legacy Sans Std Book" w:hAnsi="ITC Legacy Sans Std Book" w:cstheme="minorHAnsi"/>
          <w:sz w:val="32"/>
          <w:szCs w:val="32"/>
        </w:rPr>
        <w:t xml:space="preserve"> guessing you didn’t do much to prepare for today’s big celebration-it’s </w:t>
      </w:r>
      <w:r w:rsidR="00DF0CDE" w:rsidRPr="00495785">
        <w:rPr>
          <w:rFonts w:ascii="ITC Legacy Sans Std Book" w:hAnsi="ITC Legacy Sans Std Book" w:cstheme="minorHAnsi"/>
          <w:sz w:val="32"/>
          <w:szCs w:val="32"/>
        </w:rPr>
        <w:t>Christ the King</w:t>
      </w:r>
      <w:r w:rsidRPr="00495785">
        <w:rPr>
          <w:rFonts w:ascii="ITC Legacy Sans Std Book" w:hAnsi="ITC Legacy Sans Std Book" w:cstheme="minorHAnsi"/>
          <w:sz w:val="32"/>
          <w:szCs w:val="32"/>
        </w:rPr>
        <w:t xml:space="preserve"> Sunday! (Confetti)! </w:t>
      </w:r>
      <w:proofErr w:type="gramStart"/>
      <w:r w:rsidRPr="00495785">
        <w:rPr>
          <w:rFonts w:ascii="ITC Legacy Sans Std Book" w:hAnsi="ITC Legacy Sans Std Book" w:cstheme="minorHAnsi"/>
          <w:sz w:val="32"/>
          <w:szCs w:val="32"/>
        </w:rPr>
        <w:t>This is why</w:t>
      </w:r>
      <w:proofErr w:type="gramEnd"/>
      <w:r w:rsidRPr="00495785">
        <w:rPr>
          <w:rFonts w:ascii="ITC Legacy Sans Std Book" w:hAnsi="ITC Legacy Sans Std Book" w:cstheme="minorHAnsi"/>
          <w:sz w:val="32"/>
          <w:szCs w:val="32"/>
        </w:rPr>
        <w:t xml:space="preserve"> we’re wearing white instead of ordinary time green today</w:t>
      </w:r>
      <w:r w:rsidR="00361471" w:rsidRPr="00495785">
        <w:rPr>
          <w:rFonts w:ascii="ITC Legacy Sans Std Book" w:hAnsi="ITC Legacy Sans Std Book" w:cstheme="minorHAnsi"/>
          <w:sz w:val="32"/>
          <w:szCs w:val="32"/>
        </w:rPr>
        <w:t>. W</w:t>
      </w:r>
      <w:r w:rsidRPr="00495785">
        <w:rPr>
          <w:rFonts w:ascii="ITC Legacy Sans Std Book" w:hAnsi="ITC Legacy Sans Std Book" w:cstheme="minorHAnsi"/>
          <w:sz w:val="32"/>
          <w:szCs w:val="32"/>
        </w:rPr>
        <w:t xml:space="preserve">e are celebrating the last Sunday of the liturgical calendar. In the church, we walk through the life of Christ each year, beginning with the season of Advent, as </w:t>
      </w:r>
      <w:r w:rsidRPr="00495785">
        <w:rPr>
          <w:rFonts w:ascii="ITC Legacy Sans Std Book" w:hAnsi="ITC Legacy Sans Std Book" w:cstheme="minorHAnsi"/>
          <w:sz w:val="32"/>
          <w:szCs w:val="32"/>
        </w:rPr>
        <w:lastRenderedPageBreak/>
        <w:t xml:space="preserve">we prepare for Christ’s birth, which always begins </w:t>
      </w:r>
      <w:r w:rsidR="00361471" w:rsidRPr="00495785">
        <w:rPr>
          <w:rFonts w:ascii="ITC Legacy Sans Std Book" w:hAnsi="ITC Legacy Sans Std Book" w:cstheme="minorHAnsi"/>
          <w:sz w:val="32"/>
          <w:szCs w:val="32"/>
        </w:rPr>
        <w:t>four</w:t>
      </w:r>
      <w:r w:rsidRPr="00495785">
        <w:rPr>
          <w:rFonts w:ascii="ITC Legacy Sans Std Book" w:hAnsi="ITC Legacy Sans Std Book" w:cstheme="minorHAnsi"/>
          <w:sz w:val="32"/>
          <w:szCs w:val="32"/>
        </w:rPr>
        <w:t xml:space="preserve"> Sundays before Christmas</w:t>
      </w:r>
      <w:r w:rsidR="00361471" w:rsidRPr="00495785">
        <w:rPr>
          <w:rFonts w:ascii="ITC Legacy Sans Std Book" w:hAnsi="ITC Legacy Sans Std Book" w:cstheme="minorHAnsi"/>
          <w:sz w:val="32"/>
          <w:szCs w:val="32"/>
        </w:rPr>
        <w:t>. T</w:t>
      </w:r>
      <w:r w:rsidRPr="00495785">
        <w:rPr>
          <w:rFonts w:ascii="ITC Legacy Sans Std Book" w:hAnsi="ITC Legacy Sans Std Book" w:cstheme="minorHAnsi"/>
          <w:sz w:val="32"/>
          <w:szCs w:val="32"/>
        </w:rPr>
        <w:t xml:space="preserve">his year, that’s November 29. And if </w:t>
      </w:r>
      <w:proofErr w:type="gramStart"/>
      <w:r w:rsidRPr="00495785">
        <w:rPr>
          <w:rFonts w:ascii="ITC Legacy Sans Std Book" w:hAnsi="ITC Legacy Sans Std Book" w:cstheme="minorHAnsi"/>
          <w:sz w:val="32"/>
          <w:szCs w:val="32"/>
        </w:rPr>
        <w:t>there’s</w:t>
      </w:r>
      <w:proofErr w:type="gramEnd"/>
      <w:r w:rsidRPr="00495785">
        <w:rPr>
          <w:rFonts w:ascii="ITC Legacy Sans Std Book" w:hAnsi="ITC Legacy Sans Std Book" w:cstheme="minorHAnsi"/>
          <w:sz w:val="32"/>
          <w:szCs w:val="32"/>
        </w:rPr>
        <w:t xml:space="preserve"> a beginning, there’s got to be an end-which is today. </w:t>
      </w:r>
    </w:p>
    <w:p w14:paraId="7A1C473A" w14:textId="77777777" w:rsidR="00495785" w:rsidRPr="00495785" w:rsidRDefault="00495785" w:rsidP="00495785">
      <w:pPr>
        <w:tabs>
          <w:tab w:val="left" w:pos="-360"/>
        </w:tabs>
        <w:spacing w:after="0" w:line="360" w:lineRule="auto"/>
        <w:ind w:left="-360"/>
        <w:jc w:val="both"/>
        <w:rPr>
          <w:rFonts w:ascii="ITC Legacy Sans Std Book" w:hAnsi="ITC Legacy Sans Std Book" w:cstheme="minorHAnsi"/>
          <w:sz w:val="16"/>
          <w:szCs w:val="16"/>
        </w:rPr>
      </w:pPr>
    </w:p>
    <w:p w14:paraId="41218B32" w14:textId="7B189BC1" w:rsidR="00AC2CF2" w:rsidRDefault="00A07608"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 xml:space="preserve">With this lesser known church holiday, we look back on the year, and on the life of Christ, as we once again </w:t>
      </w:r>
      <w:r w:rsidR="00361471" w:rsidRPr="00495785">
        <w:rPr>
          <w:rFonts w:ascii="ITC Legacy Sans Std Book" w:hAnsi="ITC Legacy Sans Std Book" w:cstheme="minorHAnsi"/>
          <w:sz w:val="32"/>
          <w:szCs w:val="32"/>
        </w:rPr>
        <w:t>awaited</w:t>
      </w:r>
      <w:r w:rsidRPr="00495785">
        <w:rPr>
          <w:rFonts w:ascii="ITC Legacy Sans Std Book" w:hAnsi="ITC Legacy Sans Std Book" w:cstheme="minorHAnsi"/>
          <w:sz w:val="32"/>
          <w:szCs w:val="32"/>
        </w:rPr>
        <w:t xml:space="preserve"> his arrival </w:t>
      </w:r>
      <w:r w:rsidR="00361471" w:rsidRPr="00495785">
        <w:rPr>
          <w:rFonts w:ascii="ITC Legacy Sans Std Book" w:hAnsi="ITC Legacy Sans Std Book" w:cstheme="minorHAnsi"/>
          <w:sz w:val="32"/>
          <w:szCs w:val="32"/>
        </w:rPr>
        <w:t>at Christmas</w:t>
      </w:r>
      <w:r w:rsidRPr="00495785">
        <w:rPr>
          <w:rFonts w:ascii="ITC Legacy Sans Std Book" w:hAnsi="ITC Legacy Sans Std Book" w:cstheme="minorHAnsi"/>
          <w:sz w:val="32"/>
          <w:szCs w:val="32"/>
        </w:rPr>
        <w:t>, heard stories of his life and ministry, journeyed through Lent, mourned his death, and celebrated his resurrection</w:t>
      </w:r>
      <w:r w:rsidR="00361471" w:rsidRPr="00495785">
        <w:rPr>
          <w:rFonts w:ascii="ITC Legacy Sans Std Book" w:hAnsi="ITC Legacy Sans Std Book" w:cstheme="minorHAnsi"/>
          <w:sz w:val="32"/>
          <w:szCs w:val="32"/>
        </w:rPr>
        <w:t xml:space="preserve"> on Easter</w:t>
      </w:r>
      <w:r w:rsidRPr="00495785">
        <w:rPr>
          <w:rFonts w:ascii="ITC Legacy Sans Std Book" w:hAnsi="ITC Legacy Sans Std Book" w:cstheme="minorHAnsi"/>
          <w:sz w:val="32"/>
          <w:szCs w:val="32"/>
        </w:rPr>
        <w:t>. We welcomed the Holy Spirit on Pentecost, and then spen</w:t>
      </w:r>
      <w:r w:rsidR="00361471" w:rsidRPr="00495785">
        <w:rPr>
          <w:rFonts w:ascii="ITC Legacy Sans Std Book" w:hAnsi="ITC Legacy Sans Std Book" w:cstheme="minorHAnsi"/>
          <w:sz w:val="32"/>
          <w:szCs w:val="32"/>
        </w:rPr>
        <w:t>t</w:t>
      </w:r>
      <w:r w:rsidRPr="00495785">
        <w:rPr>
          <w:rFonts w:ascii="ITC Legacy Sans Std Book" w:hAnsi="ITC Legacy Sans Std Book" w:cstheme="minorHAnsi"/>
          <w:sz w:val="32"/>
          <w:szCs w:val="32"/>
        </w:rPr>
        <w:t xml:space="preserve"> our summer and fall growing in discipleship. We look back and see how Christ has reigned through all of this,</w:t>
      </w:r>
      <w:r w:rsidR="00752D40" w:rsidRPr="00495785">
        <w:rPr>
          <w:rFonts w:ascii="ITC Legacy Sans Std Book" w:hAnsi="ITC Legacy Sans Std Book" w:cstheme="minorHAnsi"/>
          <w:sz w:val="32"/>
          <w:szCs w:val="32"/>
        </w:rPr>
        <w:t xml:space="preserve"> that</w:t>
      </w:r>
      <w:r w:rsidRPr="00495785">
        <w:rPr>
          <w:rFonts w:ascii="ITC Legacy Sans Std Book" w:hAnsi="ITC Legacy Sans Std Book" w:cstheme="minorHAnsi"/>
          <w:sz w:val="32"/>
          <w:szCs w:val="32"/>
        </w:rPr>
        <w:t xml:space="preserve"> in every moment of our lives this year</w:t>
      </w:r>
      <w:r w:rsidR="00752D40" w:rsidRPr="00495785">
        <w:rPr>
          <w:rFonts w:ascii="ITC Legacy Sans Std Book" w:hAnsi="ITC Legacy Sans Std Book" w:cstheme="minorHAnsi"/>
          <w:sz w:val="32"/>
          <w:szCs w:val="32"/>
        </w:rPr>
        <w:t>, Christ has been Lord</w:t>
      </w:r>
      <w:r w:rsidRPr="00495785">
        <w:rPr>
          <w:rFonts w:ascii="ITC Legacy Sans Std Book" w:hAnsi="ITC Legacy Sans Std Book" w:cstheme="minorHAnsi"/>
          <w:sz w:val="32"/>
          <w:szCs w:val="32"/>
        </w:rPr>
        <w:t xml:space="preserve">. </w:t>
      </w:r>
      <w:r w:rsidR="00141B23" w:rsidRPr="00495785">
        <w:rPr>
          <w:rFonts w:ascii="ITC Legacy Sans Std Book" w:hAnsi="ITC Legacy Sans Std Book" w:cstheme="minorHAnsi"/>
          <w:sz w:val="32"/>
          <w:szCs w:val="32"/>
        </w:rPr>
        <w:t xml:space="preserve">In the scheme of things, </w:t>
      </w:r>
      <w:r w:rsidR="00DF0CDE" w:rsidRPr="00495785">
        <w:rPr>
          <w:rFonts w:ascii="ITC Legacy Sans Std Book" w:hAnsi="ITC Legacy Sans Std Book" w:cstheme="minorHAnsi"/>
          <w:sz w:val="32"/>
          <w:szCs w:val="32"/>
        </w:rPr>
        <w:t>Christ the King</w:t>
      </w:r>
      <w:r w:rsidR="00141B23" w:rsidRPr="00495785">
        <w:rPr>
          <w:rFonts w:ascii="ITC Legacy Sans Std Book" w:hAnsi="ITC Legacy Sans Std Book" w:cstheme="minorHAnsi"/>
          <w:sz w:val="32"/>
          <w:szCs w:val="32"/>
        </w:rPr>
        <w:t xml:space="preserve"> Sunday is not a day in the life of the church that will ever rival Christmas or Easter. </w:t>
      </w:r>
      <w:r w:rsidR="00521134" w:rsidRPr="00495785">
        <w:rPr>
          <w:rFonts w:ascii="ITC Legacy Sans Std Book" w:hAnsi="ITC Legacy Sans Std Book" w:cstheme="minorHAnsi"/>
          <w:sz w:val="32"/>
          <w:szCs w:val="32"/>
        </w:rPr>
        <w:t>But</w:t>
      </w:r>
      <w:r w:rsidR="00141B23" w:rsidRPr="00495785">
        <w:rPr>
          <w:rFonts w:ascii="ITC Legacy Sans Std Book" w:hAnsi="ITC Legacy Sans Std Book" w:cstheme="minorHAnsi"/>
          <w:sz w:val="32"/>
          <w:szCs w:val="32"/>
        </w:rPr>
        <w:t xml:space="preserve"> it is a helpful lens with which, perhaps, the eyes of our hearts can be enlightened. </w:t>
      </w:r>
      <w:r w:rsidR="00752D40" w:rsidRPr="00495785">
        <w:rPr>
          <w:rFonts w:ascii="ITC Legacy Sans Std Book" w:hAnsi="ITC Legacy Sans Std Book" w:cstheme="minorHAnsi"/>
          <w:sz w:val="32"/>
          <w:szCs w:val="32"/>
        </w:rPr>
        <w:t xml:space="preserve">We </w:t>
      </w:r>
      <w:r w:rsidR="00141B23" w:rsidRPr="00495785">
        <w:rPr>
          <w:rFonts w:ascii="ITC Legacy Sans Std Book" w:hAnsi="ITC Legacy Sans Std Book" w:cstheme="minorHAnsi"/>
          <w:sz w:val="32"/>
          <w:szCs w:val="32"/>
        </w:rPr>
        <w:t xml:space="preserve">can </w:t>
      </w:r>
      <w:proofErr w:type="gramStart"/>
      <w:r w:rsidR="00752D40" w:rsidRPr="00495785">
        <w:rPr>
          <w:rFonts w:ascii="ITC Legacy Sans Std Book" w:hAnsi="ITC Legacy Sans Std Book" w:cstheme="minorHAnsi"/>
          <w:sz w:val="32"/>
          <w:szCs w:val="32"/>
        </w:rPr>
        <w:t>look into</w:t>
      </w:r>
      <w:proofErr w:type="gramEnd"/>
      <w:r w:rsidR="00752D40" w:rsidRPr="00495785">
        <w:rPr>
          <w:rFonts w:ascii="ITC Legacy Sans Std Book" w:hAnsi="ITC Legacy Sans Std Book" w:cstheme="minorHAnsi"/>
          <w:sz w:val="32"/>
          <w:szCs w:val="32"/>
        </w:rPr>
        <w:t xml:space="preserve"> </w:t>
      </w:r>
      <w:r w:rsidR="00141B23" w:rsidRPr="00495785">
        <w:rPr>
          <w:rFonts w:ascii="ITC Legacy Sans Std Book" w:hAnsi="ITC Legacy Sans Std Book" w:cstheme="minorHAnsi"/>
          <w:sz w:val="32"/>
          <w:szCs w:val="32"/>
        </w:rPr>
        <w:t>the present</w:t>
      </w:r>
      <w:r w:rsidR="00752D40" w:rsidRPr="00495785">
        <w:rPr>
          <w:rFonts w:ascii="ITC Legacy Sans Std Book" w:hAnsi="ITC Legacy Sans Std Book" w:cstheme="minorHAnsi"/>
          <w:sz w:val="32"/>
          <w:szCs w:val="32"/>
        </w:rPr>
        <w:t xml:space="preserve"> moment, now, and see that Christ is Lord. </w:t>
      </w:r>
      <w:r w:rsidR="00FA0817" w:rsidRPr="00495785">
        <w:rPr>
          <w:rFonts w:ascii="ITC Legacy Sans Std Book" w:hAnsi="ITC Legacy Sans Std Book" w:cstheme="minorHAnsi"/>
          <w:sz w:val="32"/>
          <w:szCs w:val="32"/>
        </w:rPr>
        <w:t>And we look forward</w:t>
      </w:r>
      <w:r w:rsidR="00752D40" w:rsidRPr="00495785">
        <w:rPr>
          <w:rFonts w:ascii="ITC Legacy Sans Std Book" w:hAnsi="ITC Legacy Sans Std Book" w:cstheme="minorHAnsi"/>
          <w:sz w:val="32"/>
          <w:szCs w:val="32"/>
        </w:rPr>
        <w:t xml:space="preserve"> to</w:t>
      </w:r>
      <w:r w:rsidR="00C35F61" w:rsidRPr="00495785">
        <w:rPr>
          <w:rFonts w:ascii="ITC Legacy Sans Std Book" w:hAnsi="ITC Legacy Sans Std Book" w:cstheme="minorHAnsi"/>
          <w:sz w:val="32"/>
          <w:szCs w:val="32"/>
        </w:rPr>
        <w:t xml:space="preserve"> the hope to which Christ has called </w:t>
      </w:r>
      <w:proofErr w:type="gramStart"/>
      <w:r w:rsidR="00C35F61" w:rsidRPr="00495785">
        <w:rPr>
          <w:rFonts w:ascii="ITC Legacy Sans Std Book" w:hAnsi="ITC Legacy Sans Std Book" w:cstheme="minorHAnsi"/>
          <w:sz w:val="32"/>
          <w:szCs w:val="32"/>
        </w:rPr>
        <w:t>us</w:t>
      </w:r>
      <w:r w:rsidR="00141B23" w:rsidRPr="00495785">
        <w:rPr>
          <w:rFonts w:ascii="ITC Legacy Sans Std Book" w:hAnsi="ITC Legacy Sans Std Book" w:cstheme="minorHAnsi"/>
          <w:sz w:val="32"/>
          <w:szCs w:val="32"/>
        </w:rPr>
        <w:t>, and</w:t>
      </w:r>
      <w:proofErr w:type="gramEnd"/>
      <w:r w:rsidR="00141B23" w:rsidRPr="00495785">
        <w:rPr>
          <w:rFonts w:ascii="ITC Legacy Sans Std Book" w:hAnsi="ITC Legacy Sans Std Book" w:cstheme="minorHAnsi"/>
          <w:sz w:val="32"/>
          <w:szCs w:val="32"/>
        </w:rPr>
        <w:t xml:space="preserve"> find that Christ is Lord</w:t>
      </w:r>
      <w:r w:rsidR="00C35F61" w:rsidRPr="00495785">
        <w:rPr>
          <w:rFonts w:ascii="ITC Legacy Sans Std Book" w:hAnsi="ITC Legacy Sans Std Book" w:cstheme="minorHAnsi"/>
          <w:sz w:val="32"/>
          <w:szCs w:val="32"/>
        </w:rPr>
        <w:t xml:space="preserve">. </w:t>
      </w:r>
    </w:p>
    <w:p w14:paraId="13E43547" w14:textId="77777777" w:rsidR="00495785" w:rsidRPr="00495785" w:rsidRDefault="00495785" w:rsidP="00495785">
      <w:pPr>
        <w:tabs>
          <w:tab w:val="left" w:pos="-360"/>
        </w:tabs>
        <w:spacing w:after="0" w:line="360" w:lineRule="auto"/>
        <w:ind w:left="-360"/>
        <w:jc w:val="both"/>
        <w:rPr>
          <w:rFonts w:ascii="ITC Legacy Sans Std Book" w:hAnsi="ITC Legacy Sans Std Book" w:cstheme="minorHAnsi"/>
          <w:sz w:val="16"/>
          <w:szCs w:val="16"/>
        </w:rPr>
      </w:pPr>
    </w:p>
    <w:p w14:paraId="67EF78AE" w14:textId="0D1BC58B" w:rsidR="00141B23" w:rsidRPr="00495785" w:rsidRDefault="00141B23" w:rsidP="00495785">
      <w:pPr>
        <w:tabs>
          <w:tab w:val="left" w:pos="-360"/>
        </w:tabs>
        <w:spacing w:after="0" w:line="360" w:lineRule="auto"/>
        <w:ind w:left="-360"/>
        <w:jc w:val="both"/>
        <w:rPr>
          <w:rFonts w:ascii="ITC Legacy Sans Std Book" w:hAnsi="ITC Legacy Sans Std Book" w:cstheme="minorHAnsi"/>
          <w:sz w:val="32"/>
          <w:szCs w:val="32"/>
          <w:shd w:val="clear" w:color="auto" w:fill="FFFFFF"/>
        </w:rPr>
      </w:pPr>
      <w:r w:rsidRPr="00495785">
        <w:rPr>
          <w:rFonts w:ascii="ITC Legacy Sans Std Book" w:hAnsi="ITC Legacy Sans Std Book" w:cstheme="minorHAnsi"/>
          <w:sz w:val="32"/>
          <w:szCs w:val="32"/>
          <w:shd w:val="clear" w:color="auto" w:fill="FFFFFF"/>
        </w:rPr>
        <w:t xml:space="preserve">Artist, </w:t>
      </w:r>
      <w:proofErr w:type="gramStart"/>
      <w:r w:rsidRPr="00495785">
        <w:rPr>
          <w:rFonts w:ascii="ITC Legacy Sans Std Book" w:hAnsi="ITC Legacy Sans Std Book" w:cstheme="minorHAnsi"/>
          <w:sz w:val="32"/>
          <w:szCs w:val="32"/>
          <w:shd w:val="clear" w:color="auto" w:fill="FFFFFF"/>
        </w:rPr>
        <w:t>author</w:t>
      </w:r>
      <w:proofErr w:type="gramEnd"/>
      <w:r w:rsidRPr="00495785">
        <w:rPr>
          <w:rFonts w:ascii="ITC Legacy Sans Std Book" w:hAnsi="ITC Legacy Sans Std Book" w:cstheme="minorHAnsi"/>
          <w:sz w:val="32"/>
          <w:szCs w:val="32"/>
          <w:shd w:val="clear" w:color="auto" w:fill="FFFFFF"/>
        </w:rPr>
        <w:t xml:space="preserve"> and Methodist minister Jan Richardson paints and writes in reflection on scripture, and </w:t>
      </w:r>
      <w:r w:rsidR="00361471" w:rsidRPr="00495785">
        <w:rPr>
          <w:rFonts w:ascii="ITC Legacy Sans Std Book" w:hAnsi="ITC Legacy Sans Std Book" w:cstheme="minorHAnsi"/>
          <w:sz w:val="32"/>
          <w:szCs w:val="32"/>
          <w:shd w:val="clear" w:color="auto" w:fill="FFFFFF"/>
        </w:rPr>
        <w:t>wrote</w:t>
      </w:r>
      <w:r w:rsidRPr="00495785">
        <w:rPr>
          <w:rFonts w:ascii="ITC Legacy Sans Std Book" w:hAnsi="ITC Legacy Sans Std Book" w:cstheme="minorHAnsi"/>
          <w:sz w:val="32"/>
          <w:szCs w:val="32"/>
          <w:shd w:val="clear" w:color="auto" w:fill="FFFFFF"/>
        </w:rPr>
        <w:t xml:space="preserve"> this about the hope our Ephesians reading speaks to:</w:t>
      </w:r>
    </w:p>
    <w:p w14:paraId="68F591B6" w14:textId="64928A5F" w:rsidR="00141B23" w:rsidRPr="00495785" w:rsidRDefault="00141B23" w:rsidP="00495785">
      <w:pPr>
        <w:pStyle w:val="NoSpacing"/>
        <w:tabs>
          <w:tab w:val="left" w:pos="180"/>
        </w:tabs>
        <w:spacing w:line="360" w:lineRule="auto"/>
        <w:ind w:left="90" w:right="27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 xml:space="preserve">“Hope is not always comforting or comfortable. Hope asks us to open ourselves to what we do not know, to pray for illumination in this life, to imagine what is beyond our imagining, to bear what seems unbearable. It calls us to keep breathing when beloved lives have left us, to turn </w:t>
      </w:r>
      <w:r w:rsidRPr="00495785">
        <w:rPr>
          <w:rFonts w:ascii="ITC Legacy Sans Std Book" w:hAnsi="ITC Legacy Sans Std Book" w:cstheme="minorHAnsi"/>
          <w:sz w:val="32"/>
          <w:szCs w:val="32"/>
        </w:rPr>
        <w:lastRenderedPageBreak/>
        <w:t>toward one another when we might prefer to turn away. Hope draws our eyes and hearts toward a more whole future but propels us also into the present, where Christ waits for us to work with him toward a more whole world now.”</w:t>
      </w:r>
      <w:r w:rsidR="00F130B6" w:rsidRPr="00495785">
        <w:rPr>
          <w:rStyle w:val="FootnoteReference"/>
          <w:rFonts w:ascii="ITC Legacy Sans Std Book" w:hAnsi="ITC Legacy Sans Std Book" w:cstheme="minorHAnsi"/>
          <w:sz w:val="32"/>
          <w:szCs w:val="32"/>
        </w:rPr>
        <w:footnoteReference w:id="1"/>
      </w:r>
    </w:p>
    <w:p w14:paraId="38EBB44C" w14:textId="45708F8A" w:rsidR="004C7F6B" w:rsidRPr="00495785" w:rsidRDefault="004C7F6B" w:rsidP="00495785">
      <w:pPr>
        <w:pStyle w:val="NoSpacing"/>
        <w:tabs>
          <w:tab w:val="left" w:pos="-360"/>
        </w:tabs>
        <w:spacing w:line="360" w:lineRule="auto"/>
        <w:ind w:left="-360"/>
        <w:jc w:val="both"/>
        <w:rPr>
          <w:rFonts w:ascii="ITC Legacy Sans Std Book" w:hAnsi="ITC Legacy Sans Std Book" w:cstheme="minorHAnsi"/>
          <w:sz w:val="8"/>
          <w:szCs w:val="8"/>
        </w:rPr>
      </w:pPr>
    </w:p>
    <w:p w14:paraId="0A3F895D" w14:textId="533DEBE0" w:rsidR="004C7F6B" w:rsidRPr="00495785" w:rsidRDefault="00E025A7" w:rsidP="00495785">
      <w:pPr>
        <w:pStyle w:val="NoSpacing"/>
        <w:tabs>
          <w:tab w:val="left" w:pos="-360"/>
        </w:tabs>
        <w:spacing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 xml:space="preserve">This kind of hope is something that God’s children have been working on since day one. </w:t>
      </w:r>
      <w:r w:rsidR="004C7F6B" w:rsidRPr="00495785">
        <w:rPr>
          <w:rFonts w:ascii="ITC Legacy Sans Std Book" w:hAnsi="ITC Legacy Sans Std Book" w:cstheme="minorHAnsi"/>
          <w:sz w:val="32"/>
          <w:szCs w:val="32"/>
        </w:rPr>
        <w:t>The letter to the Ephesians “celebrates the author’s vision of the church</w:t>
      </w:r>
      <w:r w:rsidR="00F130B6" w:rsidRPr="00495785">
        <w:rPr>
          <w:rFonts w:ascii="ITC Legacy Sans Std Book" w:hAnsi="ITC Legacy Sans Std Book" w:cstheme="minorHAnsi"/>
          <w:sz w:val="32"/>
          <w:szCs w:val="32"/>
        </w:rPr>
        <w:t>.</w:t>
      </w:r>
      <w:r w:rsidR="004C7F6B" w:rsidRPr="00495785">
        <w:rPr>
          <w:rFonts w:ascii="ITC Legacy Sans Std Book" w:hAnsi="ITC Legacy Sans Std Book" w:cstheme="minorHAnsi"/>
          <w:sz w:val="32"/>
          <w:szCs w:val="32"/>
        </w:rPr>
        <w:t>”</w:t>
      </w:r>
      <w:r w:rsidR="00F130B6" w:rsidRPr="00495785">
        <w:rPr>
          <w:rStyle w:val="FootnoteReference"/>
          <w:rFonts w:ascii="ITC Legacy Sans Std Book" w:hAnsi="ITC Legacy Sans Std Book" w:cstheme="minorHAnsi"/>
          <w:sz w:val="32"/>
          <w:szCs w:val="32"/>
        </w:rPr>
        <w:footnoteReference w:id="2"/>
      </w:r>
      <w:r w:rsidR="004C7F6B" w:rsidRPr="00495785">
        <w:rPr>
          <w:rFonts w:ascii="ITC Legacy Sans Std Book" w:hAnsi="ITC Legacy Sans Std Book" w:cstheme="minorHAnsi"/>
          <w:sz w:val="32"/>
          <w:szCs w:val="32"/>
        </w:rPr>
        <w:t xml:space="preserve"> Jews and Gentiles brought together in a new, unified community. </w:t>
      </w:r>
      <w:r w:rsidRPr="00495785">
        <w:rPr>
          <w:rFonts w:ascii="ITC Legacy Sans Std Book" w:hAnsi="ITC Legacy Sans Std Book" w:cstheme="minorHAnsi"/>
          <w:sz w:val="32"/>
          <w:szCs w:val="32"/>
        </w:rPr>
        <w:t>But</w:t>
      </w:r>
      <w:r w:rsidR="004C7F6B" w:rsidRPr="00495785">
        <w:rPr>
          <w:rFonts w:ascii="ITC Legacy Sans Std Book" w:hAnsi="ITC Legacy Sans Std Book" w:cstheme="minorHAnsi"/>
          <w:sz w:val="32"/>
          <w:szCs w:val="32"/>
        </w:rPr>
        <w:t xml:space="preserve"> this </w:t>
      </w:r>
      <w:proofErr w:type="gramStart"/>
      <w:r w:rsidR="004C7F6B" w:rsidRPr="00495785">
        <w:rPr>
          <w:rFonts w:ascii="ITC Legacy Sans Std Book" w:hAnsi="ITC Legacy Sans Std Book" w:cstheme="minorHAnsi"/>
          <w:sz w:val="32"/>
          <w:szCs w:val="32"/>
        </w:rPr>
        <w:t>hadn’t</w:t>
      </w:r>
      <w:proofErr w:type="gramEnd"/>
      <w:r w:rsidR="004C7F6B" w:rsidRPr="00495785">
        <w:rPr>
          <w:rFonts w:ascii="ITC Legacy Sans Std Book" w:hAnsi="ITC Legacy Sans Std Book" w:cstheme="minorHAnsi"/>
          <w:sz w:val="32"/>
          <w:szCs w:val="32"/>
        </w:rPr>
        <w:t xml:space="preserve"> exactly happened </w:t>
      </w:r>
      <w:r w:rsidR="00F60D01" w:rsidRPr="00495785">
        <w:rPr>
          <w:rFonts w:ascii="ITC Legacy Sans Std Book" w:hAnsi="ITC Legacy Sans Std Book" w:cstheme="minorHAnsi"/>
          <w:sz w:val="32"/>
          <w:szCs w:val="32"/>
        </w:rPr>
        <w:t xml:space="preserve">yet at the time of this letter’s circulation, </w:t>
      </w:r>
      <w:r w:rsidRPr="00495785">
        <w:rPr>
          <w:rFonts w:ascii="ITC Legacy Sans Std Book" w:hAnsi="ITC Legacy Sans Std Book" w:cstheme="minorHAnsi"/>
          <w:sz w:val="32"/>
          <w:szCs w:val="32"/>
        </w:rPr>
        <w:t>which is why the letter was written</w:t>
      </w:r>
      <w:r w:rsidR="00F60D01" w:rsidRPr="00495785">
        <w:rPr>
          <w:rFonts w:ascii="ITC Legacy Sans Std Book" w:hAnsi="ITC Legacy Sans Std Book" w:cstheme="minorHAnsi"/>
          <w:sz w:val="32"/>
          <w:szCs w:val="32"/>
        </w:rPr>
        <w:t xml:space="preserve"> in the first place</w:t>
      </w:r>
      <w:r w:rsidR="004C7F6B" w:rsidRPr="00495785">
        <w:rPr>
          <w:rFonts w:ascii="ITC Legacy Sans Std Book" w:hAnsi="ITC Legacy Sans Std Book" w:cstheme="minorHAnsi"/>
          <w:sz w:val="32"/>
          <w:szCs w:val="32"/>
        </w:rPr>
        <w:t>. Tensions were high between Jews and Gentiles in the first century, and scholars speculate that this letter was intended either to encourage Gentiles to recognize their identity as children of God and full partners of the church or to better respect their Jewish fellow believers. The letter goes on beyond what we read today into an appeal for the early church to maintain unity and progress in living out the Christian values of truth, love, and forgiveness. Yet even in this letter, scripture itself, we find small thinking</w:t>
      </w:r>
      <w:r w:rsidR="00A10CC5" w:rsidRPr="00495785">
        <w:rPr>
          <w:rFonts w:ascii="ITC Legacy Sans Std Book" w:hAnsi="ITC Legacy Sans Std Book" w:cstheme="minorHAnsi"/>
          <w:sz w:val="32"/>
          <w:szCs w:val="32"/>
        </w:rPr>
        <w:t>. The author uses the analogy of Christ’s relationship to the church</w:t>
      </w:r>
      <w:r w:rsidR="004C7F6B" w:rsidRPr="00495785">
        <w:rPr>
          <w:rFonts w:ascii="ITC Legacy Sans Std Book" w:hAnsi="ITC Legacy Sans Std Book" w:cstheme="minorHAnsi"/>
          <w:sz w:val="32"/>
          <w:szCs w:val="32"/>
        </w:rPr>
        <w:t xml:space="preserve"> to justify the structure </w:t>
      </w:r>
      <w:r w:rsidR="00A10CC5" w:rsidRPr="00495785">
        <w:rPr>
          <w:rFonts w:ascii="ITC Legacy Sans Std Book" w:hAnsi="ITC Legacy Sans Std Book" w:cstheme="minorHAnsi"/>
          <w:sz w:val="32"/>
          <w:szCs w:val="32"/>
        </w:rPr>
        <w:t>of patriarchal family life (see chapter 5:22, beginning</w:t>
      </w:r>
      <w:r w:rsidR="00F60D01" w:rsidRPr="00495785">
        <w:rPr>
          <w:rFonts w:ascii="ITC Legacy Sans Std Book" w:hAnsi="ITC Legacy Sans Std Book" w:cstheme="minorHAnsi"/>
          <w:sz w:val="32"/>
          <w:szCs w:val="32"/>
        </w:rPr>
        <w:t xml:space="preserve"> with one of my least favorite verses of scripture,</w:t>
      </w:r>
      <w:r w:rsidR="00A10CC5" w:rsidRPr="00495785">
        <w:rPr>
          <w:rFonts w:ascii="ITC Legacy Sans Std Book" w:hAnsi="ITC Legacy Sans Std Book" w:cstheme="minorHAnsi"/>
          <w:sz w:val="32"/>
          <w:szCs w:val="32"/>
        </w:rPr>
        <w:t xml:space="preserve"> “wives be subject to your husbands…). Their hope was enough to draw them toward a “more whole world,” but their hearts weren’t enlightened yet to see how complete Christ’s reign </w:t>
      </w:r>
      <w:proofErr w:type="gramStart"/>
      <w:r w:rsidR="00A10CC5" w:rsidRPr="00495785">
        <w:rPr>
          <w:rFonts w:ascii="ITC Legacy Sans Std Book" w:hAnsi="ITC Legacy Sans Std Book" w:cstheme="minorHAnsi"/>
          <w:sz w:val="32"/>
          <w:szCs w:val="32"/>
        </w:rPr>
        <w:t>was over even the power of cultural norms</w:t>
      </w:r>
      <w:proofErr w:type="gramEnd"/>
      <w:r w:rsidR="00A10CC5" w:rsidRPr="00495785">
        <w:rPr>
          <w:rFonts w:ascii="ITC Legacy Sans Std Book" w:hAnsi="ITC Legacy Sans Std Book" w:cstheme="minorHAnsi"/>
          <w:sz w:val="32"/>
          <w:szCs w:val="32"/>
        </w:rPr>
        <w:t>.</w:t>
      </w:r>
    </w:p>
    <w:p w14:paraId="37844247" w14:textId="21590A79" w:rsidR="00141B23" w:rsidRDefault="00521134"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lastRenderedPageBreak/>
        <w:t>When we remember Jesus is Lord over all the big</w:t>
      </w:r>
      <w:r w:rsidR="00F60D01" w:rsidRPr="00495785">
        <w:rPr>
          <w:rFonts w:ascii="ITC Legacy Sans Std Book" w:hAnsi="ITC Legacy Sans Std Book" w:cstheme="minorHAnsi"/>
          <w:sz w:val="32"/>
          <w:szCs w:val="32"/>
        </w:rPr>
        <w:t xml:space="preserve"> structures</w:t>
      </w:r>
      <w:r w:rsidRPr="00495785">
        <w:rPr>
          <w:rFonts w:ascii="ITC Legacy Sans Std Book" w:hAnsi="ITC Legacy Sans Std Book" w:cstheme="minorHAnsi"/>
          <w:sz w:val="32"/>
          <w:szCs w:val="32"/>
        </w:rPr>
        <w:t xml:space="preserve"> and little moments of our lives,</w:t>
      </w:r>
      <w:r w:rsidR="00F60D01" w:rsidRPr="00495785">
        <w:rPr>
          <w:rFonts w:ascii="ITC Legacy Sans Std Book" w:hAnsi="ITC Legacy Sans Std Book" w:cstheme="minorHAnsi"/>
          <w:sz w:val="32"/>
          <w:szCs w:val="32"/>
        </w:rPr>
        <w:t xml:space="preserve"> over every “rule and authority and power and dominion, and above every name that is named, not only in this age, but also in the age to come</w:t>
      </w:r>
      <w:r w:rsidR="00F130B6" w:rsidRPr="00495785">
        <w:rPr>
          <w:rFonts w:ascii="ITC Legacy Sans Std Book" w:hAnsi="ITC Legacy Sans Std Book" w:cstheme="minorHAnsi"/>
          <w:sz w:val="32"/>
          <w:szCs w:val="32"/>
        </w:rPr>
        <w:t xml:space="preserve"> (1:21)</w:t>
      </w:r>
      <w:r w:rsidR="00F60D01" w:rsidRPr="00495785">
        <w:rPr>
          <w:rFonts w:ascii="ITC Legacy Sans Std Book" w:hAnsi="ITC Legacy Sans Std Book" w:cstheme="minorHAnsi"/>
          <w:sz w:val="32"/>
          <w:szCs w:val="32"/>
        </w:rPr>
        <w:t>,”</w:t>
      </w:r>
      <w:r w:rsidRPr="00495785">
        <w:rPr>
          <w:rFonts w:ascii="ITC Legacy Sans Std Book" w:hAnsi="ITC Legacy Sans Std Book" w:cstheme="minorHAnsi"/>
          <w:sz w:val="32"/>
          <w:szCs w:val="32"/>
        </w:rPr>
        <w:t xml:space="preserve"> </w:t>
      </w:r>
      <w:r w:rsidR="00A319B9" w:rsidRPr="00495785">
        <w:rPr>
          <w:rFonts w:ascii="ITC Legacy Sans Std Book" w:hAnsi="ITC Legacy Sans Std Book" w:cstheme="minorHAnsi"/>
          <w:sz w:val="32"/>
          <w:szCs w:val="32"/>
        </w:rPr>
        <w:t xml:space="preserve">we can recognize the hope that Christ has called us to, hope that goes beyond what happens this or this season of life. </w:t>
      </w:r>
      <w:r w:rsidR="00A10CC5" w:rsidRPr="00495785">
        <w:rPr>
          <w:rFonts w:ascii="ITC Legacy Sans Std Book" w:hAnsi="ITC Legacy Sans Std Book" w:cstheme="minorHAnsi"/>
          <w:sz w:val="32"/>
          <w:szCs w:val="32"/>
        </w:rPr>
        <w:t>Hope that we may not yet be able to imagine.</w:t>
      </w:r>
    </w:p>
    <w:p w14:paraId="6FF3836B" w14:textId="77777777" w:rsidR="00512A26" w:rsidRPr="00512A26" w:rsidRDefault="00512A26" w:rsidP="00495785">
      <w:pPr>
        <w:tabs>
          <w:tab w:val="left" w:pos="-360"/>
        </w:tabs>
        <w:spacing w:after="0" w:line="360" w:lineRule="auto"/>
        <w:ind w:left="-360"/>
        <w:jc w:val="both"/>
        <w:rPr>
          <w:rFonts w:ascii="ITC Legacy Sans Std Book" w:hAnsi="ITC Legacy Sans Std Book" w:cstheme="minorHAnsi"/>
          <w:sz w:val="20"/>
          <w:szCs w:val="20"/>
        </w:rPr>
      </w:pPr>
    </w:p>
    <w:p w14:paraId="353CA0C7" w14:textId="656A0954" w:rsidR="00A07608" w:rsidRPr="00495785" w:rsidRDefault="00141B23"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I have great hope for Pfizer’s vaccine</w:t>
      </w:r>
      <w:r w:rsidR="00177EA7" w:rsidRPr="00495785">
        <w:rPr>
          <w:rFonts w:ascii="ITC Legacy Sans Std Book" w:hAnsi="ITC Legacy Sans Std Book" w:cstheme="minorHAnsi"/>
          <w:sz w:val="32"/>
          <w:szCs w:val="32"/>
        </w:rPr>
        <w:t xml:space="preserve"> to be a balm that brings about a gradual return to normalcy</w:t>
      </w:r>
      <w:r w:rsidRPr="00495785">
        <w:rPr>
          <w:rFonts w:ascii="ITC Legacy Sans Std Book" w:hAnsi="ITC Legacy Sans Std Book" w:cstheme="minorHAnsi"/>
          <w:sz w:val="32"/>
          <w:szCs w:val="32"/>
        </w:rPr>
        <w:t>. But Christ does not call us to put all our hope in Pfizer</w:t>
      </w:r>
      <w:r w:rsidR="002464C1" w:rsidRPr="00495785">
        <w:rPr>
          <w:rFonts w:ascii="ITC Legacy Sans Std Book" w:hAnsi="ITC Legacy Sans Std Book" w:cstheme="minorHAnsi"/>
          <w:sz w:val="32"/>
          <w:szCs w:val="32"/>
        </w:rPr>
        <w:t>.</w:t>
      </w:r>
      <w:r w:rsidR="00AC2CF2" w:rsidRPr="00495785">
        <w:rPr>
          <w:rFonts w:ascii="ITC Legacy Sans Std Book" w:hAnsi="ITC Legacy Sans Std Book" w:cstheme="minorHAnsi"/>
          <w:sz w:val="32"/>
          <w:szCs w:val="32"/>
        </w:rPr>
        <w:t xml:space="preserve"> </w:t>
      </w:r>
      <w:r w:rsidR="002464C1" w:rsidRPr="00495785">
        <w:rPr>
          <w:rFonts w:ascii="ITC Legacy Sans Std Book" w:hAnsi="ITC Legacy Sans Std Book" w:cstheme="minorHAnsi"/>
          <w:sz w:val="32"/>
          <w:szCs w:val="32"/>
        </w:rPr>
        <w:t xml:space="preserve">I have great hope in the future of female leadership knowing that little girls will see a woman as Vice President. But </w:t>
      </w:r>
      <w:r w:rsidR="00AC2CF2" w:rsidRPr="00495785">
        <w:rPr>
          <w:rFonts w:ascii="ITC Legacy Sans Std Book" w:hAnsi="ITC Legacy Sans Std Book" w:cstheme="minorHAnsi"/>
          <w:sz w:val="32"/>
          <w:szCs w:val="32"/>
        </w:rPr>
        <w:t>Christ has not called us to put all our hope in who is president</w:t>
      </w:r>
      <w:r w:rsidR="002464C1" w:rsidRPr="00495785">
        <w:rPr>
          <w:rFonts w:ascii="ITC Legacy Sans Std Book" w:hAnsi="ITC Legacy Sans Std Book" w:cstheme="minorHAnsi"/>
          <w:sz w:val="32"/>
          <w:szCs w:val="32"/>
        </w:rPr>
        <w:t xml:space="preserve"> or vice president</w:t>
      </w:r>
      <w:r w:rsidR="00AC2CF2" w:rsidRPr="00495785">
        <w:rPr>
          <w:rFonts w:ascii="ITC Legacy Sans Std Book" w:hAnsi="ITC Legacy Sans Std Book" w:cstheme="minorHAnsi"/>
          <w:sz w:val="32"/>
          <w:szCs w:val="32"/>
        </w:rPr>
        <w:t xml:space="preserve">. </w:t>
      </w:r>
      <w:r w:rsidR="002464C1" w:rsidRPr="00495785">
        <w:rPr>
          <w:rFonts w:ascii="ITC Legacy Sans Std Book" w:hAnsi="ITC Legacy Sans Std Book" w:cstheme="minorHAnsi"/>
          <w:sz w:val="32"/>
          <w:szCs w:val="32"/>
        </w:rPr>
        <w:t xml:space="preserve">I have great hope that 2021 will bring us back together in person. But </w:t>
      </w:r>
      <w:r w:rsidR="00AC2CF2" w:rsidRPr="00495785">
        <w:rPr>
          <w:rFonts w:ascii="ITC Legacy Sans Std Book" w:hAnsi="ITC Legacy Sans Std Book" w:cstheme="minorHAnsi"/>
          <w:sz w:val="32"/>
          <w:szCs w:val="32"/>
        </w:rPr>
        <w:t xml:space="preserve">Christ has not called us to let the calendar year rule our life. </w:t>
      </w:r>
      <w:r w:rsidR="00752D40" w:rsidRPr="00495785">
        <w:rPr>
          <w:rFonts w:ascii="ITC Legacy Sans Std Book" w:hAnsi="ITC Legacy Sans Std Book" w:cstheme="minorHAnsi"/>
          <w:sz w:val="32"/>
          <w:szCs w:val="32"/>
        </w:rPr>
        <w:t xml:space="preserve"> </w:t>
      </w:r>
      <w:r w:rsidR="002464C1" w:rsidRPr="00495785">
        <w:rPr>
          <w:rFonts w:ascii="ITC Legacy Sans Std Book" w:hAnsi="ITC Legacy Sans Std Book" w:cstheme="minorHAnsi"/>
          <w:sz w:val="32"/>
          <w:szCs w:val="32"/>
        </w:rPr>
        <w:t>W</w:t>
      </w:r>
      <w:r w:rsidR="00752D40" w:rsidRPr="00495785">
        <w:rPr>
          <w:rFonts w:ascii="ITC Legacy Sans Std Book" w:hAnsi="ITC Legacy Sans Std Book" w:cstheme="minorHAnsi"/>
          <w:sz w:val="32"/>
          <w:szCs w:val="32"/>
        </w:rPr>
        <w:t>e give thanks that COVID-19 does not have authority over us.</w:t>
      </w:r>
      <w:r w:rsidR="00F60D01" w:rsidRPr="00495785">
        <w:rPr>
          <w:rFonts w:ascii="ITC Legacy Sans Std Book" w:hAnsi="ITC Legacy Sans Std Book" w:cstheme="minorHAnsi"/>
          <w:sz w:val="32"/>
          <w:szCs w:val="32"/>
        </w:rPr>
        <w:t xml:space="preserve"> We give thanks t</w:t>
      </w:r>
      <w:r w:rsidR="00752D40" w:rsidRPr="00495785">
        <w:rPr>
          <w:rFonts w:ascii="ITC Legacy Sans Std Book" w:hAnsi="ITC Legacy Sans Std Book" w:cstheme="minorHAnsi"/>
          <w:sz w:val="32"/>
          <w:szCs w:val="32"/>
        </w:rPr>
        <w:t xml:space="preserve">hat a president, </w:t>
      </w:r>
      <w:r w:rsidR="00F60D01" w:rsidRPr="00495785">
        <w:rPr>
          <w:rFonts w:ascii="ITC Legacy Sans Std Book" w:hAnsi="ITC Legacy Sans Std Book" w:cstheme="minorHAnsi"/>
          <w:sz w:val="32"/>
          <w:szCs w:val="32"/>
        </w:rPr>
        <w:t>R</w:t>
      </w:r>
      <w:r w:rsidR="00752D40" w:rsidRPr="00495785">
        <w:rPr>
          <w:rFonts w:ascii="ITC Legacy Sans Std Book" w:hAnsi="ITC Legacy Sans Std Book" w:cstheme="minorHAnsi"/>
          <w:sz w:val="32"/>
          <w:szCs w:val="32"/>
        </w:rPr>
        <w:t xml:space="preserve">epublican or </w:t>
      </w:r>
      <w:r w:rsidR="00F60D01" w:rsidRPr="00495785">
        <w:rPr>
          <w:rFonts w:ascii="ITC Legacy Sans Std Book" w:hAnsi="ITC Legacy Sans Std Book" w:cstheme="minorHAnsi"/>
          <w:sz w:val="32"/>
          <w:szCs w:val="32"/>
        </w:rPr>
        <w:t>D</w:t>
      </w:r>
      <w:r w:rsidR="00752D40" w:rsidRPr="00495785">
        <w:rPr>
          <w:rFonts w:ascii="ITC Legacy Sans Std Book" w:hAnsi="ITC Legacy Sans Std Book" w:cstheme="minorHAnsi"/>
          <w:sz w:val="32"/>
          <w:szCs w:val="32"/>
        </w:rPr>
        <w:t xml:space="preserve">emocrat is not our ruler. </w:t>
      </w:r>
      <w:r w:rsidR="00F60D01" w:rsidRPr="00495785">
        <w:rPr>
          <w:rFonts w:ascii="ITC Legacy Sans Std Book" w:hAnsi="ITC Legacy Sans Std Book" w:cstheme="minorHAnsi"/>
          <w:sz w:val="32"/>
          <w:szCs w:val="32"/>
        </w:rPr>
        <w:t>We give thanks t</w:t>
      </w:r>
      <w:r w:rsidR="00752D40" w:rsidRPr="00495785">
        <w:rPr>
          <w:rFonts w:ascii="ITC Legacy Sans Std Book" w:hAnsi="ITC Legacy Sans Std Book" w:cstheme="minorHAnsi"/>
          <w:sz w:val="32"/>
          <w:szCs w:val="32"/>
        </w:rPr>
        <w:t>hat the 2020 calendar year does not have dominion over our lives. Jesus does. Christ is Lord. And the hope to which Christ calls us is no small thing.</w:t>
      </w:r>
      <w:r w:rsidR="002464C1" w:rsidRPr="00495785">
        <w:rPr>
          <w:rFonts w:ascii="ITC Legacy Sans Std Book" w:hAnsi="ITC Legacy Sans Std Book" w:cstheme="minorHAnsi"/>
          <w:sz w:val="32"/>
          <w:szCs w:val="32"/>
        </w:rPr>
        <w:t xml:space="preserve"> If hope is imagining what is beyond imagining, breathing beyond loss, turning towards people we consider incompatible with our lives</w:t>
      </w:r>
      <w:r w:rsidR="00F60D01" w:rsidRPr="00495785">
        <w:rPr>
          <w:rFonts w:ascii="ITC Legacy Sans Std Book" w:hAnsi="ITC Legacy Sans Std Book" w:cstheme="minorHAnsi"/>
          <w:sz w:val="32"/>
          <w:szCs w:val="32"/>
        </w:rPr>
        <w:t xml:space="preserve">, </w:t>
      </w:r>
      <w:r w:rsidR="002464C1" w:rsidRPr="00495785">
        <w:rPr>
          <w:rFonts w:ascii="ITC Legacy Sans Std Book" w:hAnsi="ITC Legacy Sans Std Book" w:cstheme="minorHAnsi"/>
          <w:sz w:val="32"/>
          <w:szCs w:val="32"/>
        </w:rPr>
        <w:t xml:space="preserve">then the 6 remaining weeks of 2020 </w:t>
      </w:r>
      <w:proofErr w:type="gramStart"/>
      <w:r w:rsidR="002464C1" w:rsidRPr="00495785">
        <w:rPr>
          <w:rFonts w:ascii="ITC Legacy Sans Std Book" w:hAnsi="ITC Legacy Sans Std Book" w:cstheme="minorHAnsi"/>
          <w:sz w:val="32"/>
          <w:szCs w:val="32"/>
        </w:rPr>
        <w:t>isn’t</w:t>
      </w:r>
      <w:proofErr w:type="gramEnd"/>
      <w:r w:rsidR="002464C1" w:rsidRPr="00495785">
        <w:rPr>
          <w:rFonts w:ascii="ITC Legacy Sans Std Book" w:hAnsi="ITC Legacy Sans Std Book" w:cstheme="minorHAnsi"/>
          <w:sz w:val="32"/>
          <w:szCs w:val="32"/>
        </w:rPr>
        <w:t xml:space="preserve"> enough</w:t>
      </w:r>
      <w:r w:rsidR="00F60D01" w:rsidRPr="00495785">
        <w:rPr>
          <w:rFonts w:ascii="ITC Legacy Sans Std Book" w:hAnsi="ITC Legacy Sans Std Book" w:cstheme="minorHAnsi"/>
          <w:sz w:val="32"/>
          <w:szCs w:val="32"/>
        </w:rPr>
        <w:t xml:space="preserve"> time</w:t>
      </w:r>
      <w:r w:rsidR="002464C1" w:rsidRPr="00495785">
        <w:rPr>
          <w:rFonts w:ascii="ITC Legacy Sans Std Book" w:hAnsi="ITC Legacy Sans Std Book" w:cstheme="minorHAnsi"/>
          <w:sz w:val="32"/>
          <w:szCs w:val="32"/>
        </w:rPr>
        <w:t xml:space="preserve"> for us to complete the work</w:t>
      </w:r>
      <w:r w:rsidR="00F60D01" w:rsidRPr="00495785">
        <w:rPr>
          <w:rFonts w:ascii="ITC Legacy Sans Std Book" w:hAnsi="ITC Legacy Sans Std Book" w:cstheme="minorHAnsi"/>
          <w:sz w:val="32"/>
          <w:szCs w:val="32"/>
        </w:rPr>
        <w:t xml:space="preserve">. </w:t>
      </w:r>
      <w:r w:rsidR="00495785">
        <w:rPr>
          <w:rFonts w:ascii="ITC Legacy Sans Std Book" w:hAnsi="ITC Legacy Sans Std Book" w:cstheme="minorHAnsi"/>
          <w:sz w:val="32"/>
          <w:szCs w:val="32"/>
        </w:rPr>
        <w:t>I</w:t>
      </w:r>
      <w:r w:rsidR="00A175E4" w:rsidRPr="00495785">
        <w:rPr>
          <w:rFonts w:ascii="ITC Legacy Sans Std Book" w:hAnsi="ITC Legacy Sans Std Book" w:cstheme="minorHAnsi"/>
          <w:sz w:val="32"/>
          <w:szCs w:val="32"/>
        </w:rPr>
        <w:t xml:space="preserve">t is enough </w:t>
      </w:r>
      <w:r w:rsidR="00F60D01" w:rsidRPr="00495785">
        <w:rPr>
          <w:rFonts w:ascii="ITC Legacy Sans Std Book" w:hAnsi="ITC Legacy Sans Std Book" w:cstheme="minorHAnsi"/>
          <w:sz w:val="32"/>
          <w:szCs w:val="32"/>
        </w:rPr>
        <w:t xml:space="preserve">time though, </w:t>
      </w:r>
      <w:r w:rsidR="00A175E4" w:rsidRPr="00495785">
        <w:rPr>
          <w:rFonts w:ascii="ITC Legacy Sans Std Book" w:hAnsi="ITC Legacy Sans Std Book" w:cstheme="minorHAnsi"/>
          <w:sz w:val="32"/>
          <w:szCs w:val="32"/>
        </w:rPr>
        <w:t>for us to</w:t>
      </w:r>
      <w:r w:rsidR="00F60D01" w:rsidRPr="00495785">
        <w:rPr>
          <w:rFonts w:ascii="ITC Legacy Sans Std Book" w:hAnsi="ITC Legacy Sans Std Book" w:cstheme="minorHAnsi"/>
          <w:sz w:val="32"/>
          <w:szCs w:val="32"/>
        </w:rPr>
        <w:t xml:space="preserve"> have</w:t>
      </w:r>
      <w:r w:rsidR="00A175E4" w:rsidRPr="00495785">
        <w:rPr>
          <w:rFonts w:ascii="ITC Legacy Sans Std Book" w:hAnsi="ITC Legacy Sans Std Book" w:cstheme="minorHAnsi"/>
          <w:sz w:val="32"/>
          <w:szCs w:val="32"/>
        </w:rPr>
        <w:t xml:space="preserve"> hope</w:t>
      </w:r>
      <w:r w:rsidR="002464C1" w:rsidRPr="00495785">
        <w:rPr>
          <w:rFonts w:ascii="ITC Legacy Sans Std Book" w:hAnsi="ITC Legacy Sans Std Book" w:cstheme="minorHAnsi"/>
          <w:sz w:val="32"/>
          <w:szCs w:val="32"/>
        </w:rPr>
        <w:t xml:space="preserve">. Christ </w:t>
      </w:r>
      <w:proofErr w:type="gramStart"/>
      <w:r w:rsidR="002464C1" w:rsidRPr="00495785">
        <w:rPr>
          <w:rFonts w:ascii="ITC Legacy Sans Std Book" w:hAnsi="ITC Legacy Sans Std Book" w:cstheme="minorHAnsi"/>
          <w:sz w:val="32"/>
          <w:szCs w:val="32"/>
        </w:rPr>
        <w:t>doesn’t</w:t>
      </w:r>
      <w:proofErr w:type="gramEnd"/>
      <w:r w:rsidR="002464C1" w:rsidRPr="00495785">
        <w:rPr>
          <w:rFonts w:ascii="ITC Legacy Sans Std Book" w:hAnsi="ITC Legacy Sans Std Book" w:cstheme="minorHAnsi"/>
          <w:sz w:val="32"/>
          <w:szCs w:val="32"/>
        </w:rPr>
        <w:t xml:space="preserve"> scale back ministry in crisis. </w:t>
      </w:r>
      <w:r w:rsidR="00A175E4" w:rsidRPr="00495785">
        <w:rPr>
          <w:rFonts w:ascii="ITC Legacy Sans Std Book" w:hAnsi="ITC Legacy Sans Std Book" w:cstheme="minorHAnsi"/>
          <w:sz w:val="32"/>
          <w:szCs w:val="32"/>
        </w:rPr>
        <w:t>Christ</w:t>
      </w:r>
      <w:r w:rsidR="002464C1" w:rsidRPr="00495785">
        <w:rPr>
          <w:rFonts w:ascii="ITC Legacy Sans Std Book" w:hAnsi="ITC Legacy Sans Std Book" w:cstheme="minorHAnsi"/>
          <w:sz w:val="32"/>
          <w:szCs w:val="32"/>
        </w:rPr>
        <w:t xml:space="preserve"> </w:t>
      </w:r>
      <w:proofErr w:type="gramStart"/>
      <w:r w:rsidR="002464C1" w:rsidRPr="00495785">
        <w:rPr>
          <w:rFonts w:ascii="ITC Legacy Sans Std Book" w:hAnsi="ITC Legacy Sans Std Book" w:cstheme="minorHAnsi"/>
          <w:sz w:val="32"/>
          <w:szCs w:val="32"/>
        </w:rPr>
        <w:t>doesn’t</w:t>
      </w:r>
      <w:proofErr w:type="gramEnd"/>
      <w:r w:rsidR="002464C1" w:rsidRPr="00495785">
        <w:rPr>
          <w:rFonts w:ascii="ITC Legacy Sans Std Book" w:hAnsi="ITC Legacy Sans Std Book" w:cstheme="minorHAnsi"/>
          <w:sz w:val="32"/>
          <w:szCs w:val="32"/>
        </w:rPr>
        <w:t xml:space="preserve"> wait it out to “see what happens</w:t>
      </w:r>
      <w:r w:rsidR="00A175E4" w:rsidRPr="00495785">
        <w:rPr>
          <w:rFonts w:ascii="ITC Legacy Sans Std Book" w:hAnsi="ITC Legacy Sans Std Book" w:cstheme="minorHAnsi"/>
          <w:sz w:val="32"/>
          <w:szCs w:val="32"/>
        </w:rPr>
        <w:t xml:space="preserve">.” </w:t>
      </w:r>
      <w:r w:rsidR="00A10CC5" w:rsidRPr="00495785">
        <w:rPr>
          <w:rFonts w:ascii="ITC Legacy Sans Std Book" w:hAnsi="ITC Legacy Sans Std Book" w:cstheme="minorHAnsi"/>
          <w:sz w:val="32"/>
          <w:szCs w:val="32"/>
        </w:rPr>
        <w:t>Christ shows up in the flesh, his presence filling all things and times and places</w:t>
      </w:r>
      <w:r w:rsidR="00F60D01" w:rsidRPr="00495785">
        <w:rPr>
          <w:rFonts w:ascii="ITC Legacy Sans Std Book" w:hAnsi="ITC Legacy Sans Std Book" w:cstheme="minorHAnsi"/>
          <w:sz w:val="32"/>
          <w:szCs w:val="32"/>
        </w:rPr>
        <w:t>. Christ</w:t>
      </w:r>
      <w:r w:rsidR="00340737" w:rsidRPr="00495785">
        <w:rPr>
          <w:rFonts w:ascii="ITC Legacy Sans Std Book" w:hAnsi="ITC Legacy Sans Std Book" w:cstheme="minorHAnsi"/>
          <w:sz w:val="32"/>
          <w:szCs w:val="32"/>
        </w:rPr>
        <w:t xml:space="preserve"> empowers us to be his body for one another</w:t>
      </w:r>
      <w:r w:rsidR="00F60D01" w:rsidRPr="00495785">
        <w:rPr>
          <w:rFonts w:ascii="ITC Legacy Sans Std Book" w:hAnsi="ITC Legacy Sans Std Book" w:cstheme="minorHAnsi"/>
          <w:sz w:val="32"/>
          <w:szCs w:val="32"/>
        </w:rPr>
        <w:t xml:space="preserve">; </w:t>
      </w:r>
      <w:r w:rsidR="00340737" w:rsidRPr="00495785">
        <w:rPr>
          <w:rFonts w:ascii="ITC Legacy Sans Std Book" w:hAnsi="ITC Legacy Sans Std Book" w:cstheme="minorHAnsi"/>
          <w:sz w:val="32"/>
          <w:szCs w:val="32"/>
        </w:rPr>
        <w:t xml:space="preserve">his healing hands, his compassionate eyes, </w:t>
      </w:r>
      <w:r w:rsidR="00340737" w:rsidRPr="00495785">
        <w:rPr>
          <w:rFonts w:ascii="ITC Legacy Sans Std Book" w:hAnsi="ITC Legacy Sans Std Book" w:cstheme="minorHAnsi"/>
          <w:sz w:val="32"/>
          <w:szCs w:val="32"/>
        </w:rPr>
        <w:lastRenderedPageBreak/>
        <w:t>his listening ears, his prophetic voice, his embracing arms, his dusty feet, taking him from place to place.</w:t>
      </w:r>
    </w:p>
    <w:p w14:paraId="2BD9EBAC" w14:textId="77777777" w:rsidR="00512A26" w:rsidRPr="00512A26" w:rsidRDefault="00512A26" w:rsidP="00495785">
      <w:pPr>
        <w:tabs>
          <w:tab w:val="left" w:pos="-360"/>
        </w:tabs>
        <w:spacing w:after="0" w:line="360" w:lineRule="auto"/>
        <w:ind w:left="-360"/>
        <w:jc w:val="both"/>
        <w:rPr>
          <w:rFonts w:ascii="ITC Legacy Sans Std Book" w:hAnsi="ITC Legacy Sans Std Book" w:cstheme="minorHAnsi"/>
          <w:sz w:val="16"/>
          <w:szCs w:val="16"/>
        </w:rPr>
      </w:pPr>
    </w:p>
    <w:p w14:paraId="111B0E2C" w14:textId="2582F411" w:rsidR="00A2101E" w:rsidRPr="00495785" w:rsidRDefault="00C35F61"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As your church leaders worked on the budget for 2021 this year, Pastor Katie asked each committee to participate in a discernment process before they sat down to look at the numbers. Each committee thought back on what it looked like in 2020 when they were doing their best work. Informed by these stories, they developed a purpose statement for their committee. Then, working within the framework of their purpose statement</w:t>
      </w:r>
      <w:r w:rsidR="00A2101E" w:rsidRPr="00495785">
        <w:rPr>
          <w:rFonts w:ascii="ITC Legacy Sans Std Book" w:hAnsi="ITC Legacy Sans Std Book" w:cstheme="minorHAnsi"/>
          <w:sz w:val="32"/>
          <w:szCs w:val="32"/>
        </w:rPr>
        <w:t xml:space="preserve">, they were asked to consider the question, “If money were no object…What is God calling this committee to lead PHPC to in 2021?” </w:t>
      </w:r>
    </w:p>
    <w:p w14:paraId="5501D84B" w14:textId="77777777" w:rsidR="00512A26" w:rsidRPr="00512A26" w:rsidRDefault="00512A26" w:rsidP="00495785">
      <w:pPr>
        <w:tabs>
          <w:tab w:val="left" w:pos="-360"/>
        </w:tabs>
        <w:spacing w:after="0" w:line="360" w:lineRule="auto"/>
        <w:ind w:left="-360"/>
        <w:jc w:val="both"/>
        <w:rPr>
          <w:rFonts w:ascii="ITC Legacy Sans Std Book" w:hAnsi="ITC Legacy Sans Std Book" w:cstheme="minorHAnsi"/>
          <w:sz w:val="16"/>
          <w:szCs w:val="16"/>
        </w:rPr>
      </w:pPr>
    </w:p>
    <w:p w14:paraId="161521E2" w14:textId="6232E180" w:rsidR="00F60D01" w:rsidRPr="00495785" w:rsidRDefault="00A2101E"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I sat in on the Christian Education Committee and the Preschool Board’s processes, and we came up with some big dreams.</w:t>
      </w:r>
      <w:r w:rsidR="00C35F61" w:rsidRPr="00495785">
        <w:rPr>
          <w:rFonts w:ascii="ITC Legacy Sans Std Book" w:hAnsi="ITC Legacy Sans Std Book" w:cstheme="minorHAnsi"/>
          <w:sz w:val="32"/>
          <w:szCs w:val="32"/>
        </w:rPr>
        <w:t xml:space="preserve"> But it took us a minute to get there. It was so easy, knowing that we were doing this process in the context of making our 2021 budget, to think small and get stuck in the details. </w:t>
      </w:r>
      <w:r w:rsidRPr="00495785">
        <w:rPr>
          <w:rFonts w:ascii="ITC Legacy Sans Std Book" w:hAnsi="ITC Legacy Sans Std Book" w:cstheme="minorHAnsi"/>
          <w:sz w:val="32"/>
          <w:szCs w:val="32"/>
        </w:rPr>
        <w:t xml:space="preserve">Especially in 2020. </w:t>
      </w:r>
    </w:p>
    <w:p w14:paraId="2C0E8BF4" w14:textId="77777777" w:rsidR="00F60D01" w:rsidRPr="00495785" w:rsidRDefault="00F60D01"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w:t>
      </w:r>
      <w:r w:rsidR="00C35F61" w:rsidRPr="00495785">
        <w:rPr>
          <w:rFonts w:ascii="ITC Legacy Sans Std Book" w:hAnsi="ITC Legacy Sans Std Book" w:cstheme="minorHAnsi"/>
          <w:sz w:val="32"/>
          <w:szCs w:val="32"/>
        </w:rPr>
        <w:t>The playground could really use a makeove</w:t>
      </w:r>
      <w:r w:rsidRPr="00495785">
        <w:rPr>
          <w:rFonts w:ascii="ITC Legacy Sans Std Book" w:hAnsi="ITC Legacy Sans Std Book" w:cstheme="minorHAnsi"/>
          <w:sz w:val="32"/>
          <w:szCs w:val="32"/>
        </w:rPr>
        <w:t>r.”</w:t>
      </w:r>
    </w:p>
    <w:p w14:paraId="2A9CF5CC" w14:textId="77777777" w:rsidR="00F60D01" w:rsidRPr="00495785" w:rsidRDefault="00F60D01"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w:t>
      </w:r>
      <w:r w:rsidR="00A2101E" w:rsidRPr="00495785">
        <w:rPr>
          <w:rFonts w:ascii="ITC Legacy Sans Std Book" w:hAnsi="ITC Legacy Sans Std Book" w:cstheme="minorHAnsi"/>
          <w:sz w:val="32"/>
          <w:szCs w:val="32"/>
        </w:rPr>
        <w:t>Playground equipment is really expensive. Do you think we could get a grant?</w:t>
      </w:r>
      <w:r w:rsidRPr="00495785">
        <w:rPr>
          <w:rFonts w:ascii="ITC Legacy Sans Std Book" w:hAnsi="ITC Legacy Sans Std Book" w:cstheme="minorHAnsi"/>
          <w:sz w:val="32"/>
          <w:szCs w:val="32"/>
        </w:rPr>
        <w:t>”</w:t>
      </w:r>
    </w:p>
    <w:p w14:paraId="4BCBDE30" w14:textId="77777777" w:rsidR="00F60D01" w:rsidRPr="00495785" w:rsidRDefault="00F60D01"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w:t>
      </w:r>
      <w:r w:rsidR="00A2101E" w:rsidRPr="00495785">
        <w:rPr>
          <w:rFonts w:ascii="ITC Legacy Sans Std Book" w:hAnsi="ITC Legacy Sans Std Book" w:cstheme="minorHAnsi"/>
          <w:sz w:val="32"/>
          <w:szCs w:val="32"/>
        </w:rPr>
        <w:t>There are some safety issues, drainage issues, and just plain old age issues. A</w:t>
      </w:r>
      <w:r w:rsidR="00C35F61" w:rsidRPr="00495785">
        <w:rPr>
          <w:rFonts w:ascii="ITC Legacy Sans Std Book" w:hAnsi="ITC Legacy Sans Std Book" w:cstheme="minorHAnsi"/>
          <w:sz w:val="32"/>
          <w:szCs w:val="32"/>
        </w:rPr>
        <w:t>t the minimum i</w:t>
      </w:r>
      <w:r w:rsidR="00521134" w:rsidRPr="00495785">
        <w:rPr>
          <w:rFonts w:ascii="ITC Legacy Sans Std Book" w:hAnsi="ITC Legacy Sans Std Book" w:cstheme="minorHAnsi"/>
          <w:sz w:val="32"/>
          <w:szCs w:val="32"/>
        </w:rPr>
        <w:t>t</w:t>
      </w:r>
      <w:r w:rsidR="00C35F61" w:rsidRPr="00495785">
        <w:rPr>
          <w:rFonts w:ascii="ITC Legacy Sans Std Book" w:hAnsi="ITC Legacy Sans Std Book" w:cstheme="minorHAnsi"/>
          <w:sz w:val="32"/>
          <w:szCs w:val="32"/>
        </w:rPr>
        <w:t xml:space="preserve"> needs new mulch.</w:t>
      </w:r>
      <w:r w:rsidRPr="00495785">
        <w:rPr>
          <w:rFonts w:ascii="ITC Legacy Sans Std Book" w:hAnsi="ITC Legacy Sans Std Book" w:cstheme="minorHAnsi"/>
          <w:sz w:val="32"/>
          <w:szCs w:val="32"/>
        </w:rPr>
        <w:t>”</w:t>
      </w:r>
    </w:p>
    <w:p w14:paraId="2840072D" w14:textId="77777777" w:rsidR="00F60D01" w:rsidRPr="00495785" w:rsidRDefault="00F60D01"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w:t>
      </w:r>
      <w:r w:rsidR="00C35F61" w:rsidRPr="00495785">
        <w:rPr>
          <w:rFonts w:ascii="ITC Legacy Sans Std Book" w:hAnsi="ITC Legacy Sans Std Book" w:cstheme="minorHAnsi"/>
          <w:sz w:val="32"/>
          <w:szCs w:val="32"/>
        </w:rPr>
        <w:t>Where did we get mulch last time? Think we can get it free</w:t>
      </w:r>
      <w:r w:rsidRPr="00495785">
        <w:rPr>
          <w:rFonts w:ascii="ITC Legacy Sans Std Book" w:hAnsi="ITC Legacy Sans Std Book" w:cstheme="minorHAnsi"/>
          <w:sz w:val="32"/>
          <w:szCs w:val="32"/>
        </w:rPr>
        <w:t xml:space="preserve"> this year?”</w:t>
      </w:r>
    </w:p>
    <w:p w14:paraId="5CCAE8E8" w14:textId="628DA120" w:rsidR="00C35F61" w:rsidRPr="00495785" w:rsidRDefault="00C35F61"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t xml:space="preserve"> </w:t>
      </w:r>
      <w:r w:rsidR="00F60D01" w:rsidRPr="00495785">
        <w:rPr>
          <w:rFonts w:ascii="ITC Legacy Sans Std Book" w:hAnsi="ITC Legacy Sans Std Book" w:cstheme="minorHAnsi"/>
          <w:sz w:val="32"/>
          <w:szCs w:val="32"/>
        </w:rPr>
        <w:t>“</w:t>
      </w:r>
      <w:r w:rsidRPr="00495785">
        <w:rPr>
          <w:rFonts w:ascii="ITC Legacy Sans Std Book" w:hAnsi="ITC Legacy Sans Std Book" w:cstheme="minorHAnsi"/>
          <w:sz w:val="32"/>
          <w:szCs w:val="32"/>
        </w:rPr>
        <w:t>Anyone know anyone with mulch?</w:t>
      </w:r>
      <w:r w:rsidR="00F60D01" w:rsidRPr="00495785">
        <w:rPr>
          <w:rFonts w:ascii="ITC Legacy Sans Std Book" w:hAnsi="ITC Legacy Sans Std Book" w:cstheme="minorHAnsi"/>
          <w:sz w:val="32"/>
          <w:szCs w:val="32"/>
        </w:rPr>
        <w:t>”</w:t>
      </w:r>
      <w:r w:rsidRPr="00495785">
        <w:rPr>
          <w:rFonts w:ascii="ITC Legacy Sans Std Book" w:hAnsi="ITC Legacy Sans Std Book" w:cstheme="minorHAnsi"/>
          <w:sz w:val="32"/>
          <w:szCs w:val="32"/>
        </w:rPr>
        <w:t xml:space="preserve"> </w:t>
      </w:r>
    </w:p>
    <w:p w14:paraId="572AACDE" w14:textId="42D3AB8F" w:rsidR="00C35F61" w:rsidRDefault="00C35F61" w:rsidP="00495785">
      <w:pPr>
        <w:tabs>
          <w:tab w:val="left" w:pos="-360"/>
        </w:tabs>
        <w:spacing w:after="0" w:line="360" w:lineRule="auto"/>
        <w:ind w:left="-360"/>
        <w:jc w:val="both"/>
        <w:rPr>
          <w:rFonts w:ascii="ITC Legacy Sans Std Book" w:hAnsi="ITC Legacy Sans Std Book" w:cstheme="minorHAnsi"/>
          <w:sz w:val="32"/>
          <w:szCs w:val="32"/>
        </w:rPr>
      </w:pPr>
      <w:r w:rsidRPr="00495785">
        <w:rPr>
          <w:rFonts w:ascii="ITC Legacy Sans Std Book" w:hAnsi="ITC Legacy Sans Std Book" w:cstheme="minorHAnsi"/>
          <w:sz w:val="32"/>
          <w:szCs w:val="32"/>
        </w:rPr>
        <w:lastRenderedPageBreak/>
        <w:t xml:space="preserve">By itself, mulch </w:t>
      </w:r>
      <w:proofErr w:type="gramStart"/>
      <w:r w:rsidRPr="00495785">
        <w:rPr>
          <w:rFonts w:ascii="ITC Legacy Sans Std Book" w:hAnsi="ITC Legacy Sans Std Book" w:cstheme="minorHAnsi"/>
          <w:sz w:val="32"/>
          <w:szCs w:val="32"/>
        </w:rPr>
        <w:t>isn’t</w:t>
      </w:r>
      <w:proofErr w:type="gramEnd"/>
      <w:r w:rsidRPr="00495785">
        <w:rPr>
          <w:rFonts w:ascii="ITC Legacy Sans Std Book" w:hAnsi="ITC Legacy Sans Std Book" w:cstheme="minorHAnsi"/>
          <w:sz w:val="32"/>
          <w:szCs w:val="32"/>
        </w:rPr>
        <w:t xml:space="preserve"> </w:t>
      </w:r>
      <w:r w:rsidR="00752D40" w:rsidRPr="00495785">
        <w:rPr>
          <w:rFonts w:ascii="ITC Legacy Sans Std Book" w:hAnsi="ITC Legacy Sans Std Book" w:cstheme="minorHAnsi"/>
          <w:sz w:val="32"/>
          <w:szCs w:val="32"/>
        </w:rPr>
        <w:t xml:space="preserve">a very impressive “if money wasn’t an issue” answer. </w:t>
      </w:r>
      <w:proofErr w:type="gramStart"/>
      <w:r w:rsidR="00DD4BCC" w:rsidRPr="00495785">
        <w:rPr>
          <w:rFonts w:ascii="ITC Legacy Sans Std Book" w:hAnsi="ITC Legacy Sans Std Book" w:cstheme="minorHAnsi"/>
          <w:sz w:val="32"/>
          <w:szCs w:val="32"/>
        </w:rPr>
        <w:t>So</w:t>
      </w:r>
      <w:proofErr w:type="gramEnd"/>
      <w:r w:rsidR="00DD4BCC" w:rsidRPr="00495785">
        <w:rPr>
          <w:rFonts w:ascii="ITC Legacy Sans Std Book" w:hAnsi="ITC Legacy Sans Std Book" w:cstheme="minorHAnsi"/>
          <w:sz w:val="32"/>
          <w:szCs w:val="32"/>
        </w:rPr>
        <w:t xml:space="preserve"> we wrote down “new mulch” and moved on. Some other “big dreams” we came up with included having the training and accommodations to better include children with special needs in our </w:t>
      </w:r>
      <w:r w:rsidR="00A175E4" w:rsidRPr="00495785">
        <w:rPr>
          <w:rFonts w:ascii="ITC Legacy Sans Std Book" w:hAnsi="ITC Legacy Sans Std Book" w:cstheme="minorHAnsi"/>
          <w:sz w:val="32"/>
          <w:szCs w:val="32"/>
        </w:rPr>
        <w:t>ministries</w:t>
      </w:r>
      <w:r w:rsidR="00DD4BCC" w:rsidRPr="00495785">
        <w:rPr>
          <w:rFonts w:ascii="ITC Legacy Sans Std Book" w:hAnsi="ITC Legacy Sans Std Book" w:cstheme="minorHAnsi"/>
          <w:sz w:val="32"/>
          <w:szCs w:val="32"/>
        </w:rPr>
        <w:t xml:space="preserve">. We talked about having a crying/breastfeeding room for parents to go to during worship where they could still see and hear the service. We talked about having a lecture series with paid theologians. </w:t>
      </w:r>
      <w:r w:rsidR="00340737" w:rsidRPr="00495785">
        <w:rPr>
          <w:rFonts w:ascii="ITC Legacy Sans Std Book" w:hAnsi="ITC Legacy Sans Std Book" w:cstheme="minorHAnsi"/>
          <w:sz w:val="32"/>
          <w:szCs w:val="32"/>
        </w:rPr>
        <w:t xml:space="preserve">We talked about how a revamped playground could serve our preschool and our children and our community. </w:t>
      </w:r>
      <w:r w:rsidR="00DD4BCC" w:rsidRPr="00495785">
        <w:rPr>
          <w:rFonts w:ascii="ITC Legacy Sans Std Book" w:hAnsi="ITC Legacy Sans Std Book" w:cstheme="minorHAnsi"/>
          <w:sz w:val="32"/>
          <w:szCs w:val="32"/>
        </w:rPr>
        <w:t xml:space="preserve">Our list grew and grew, and as it </w:t>
      </w:r>
      <w:proofErr w:type="gramStart"/>
      <w:r w:rsidR="00DD4BCC" w:rsidRPr="00495785">
        <w:rPr>
          <w:rFonts w:ascii="ITC Legacy Sans Std Book" w:hAnsi="ITC Legacy Sans Std Book" w:cstheme="minorHAnsi"/>
          <w:sz w:val="32"/>
          <w:szCs w:val="32"/>
        </w:rPr>
        <w:t>grew</w:t>
      </w:r>
      <w:proofErr w:type="gramEnd"/>
      <w:r w:rsidR="00DD4BCC" w:rsidRPr="00495785">
        <w:rPr>
          <w:rFonts w:ascii="ITC Legacy Sans Std Book" w:hAnsi="ITC Legacy Sans Std Book" w:cstheme="minorHAnsi"/>
          <w:sz w:val="32"/>
          <w:szCs w:val="32"/>
        </w:rPr>
        <w:t xml:space="preserve"> we found a theme that was worth putting our hope into</w:t>
      </w:r>
      <w:r w:rsidR="00F60D01" w:rsidRPr="00495785">
        <w:rPr>
          <w:rFonts w:ascii="ITC Legacy Sans Std Book" w:hAnsi="ITC Legacy Sans Std Book" w:cstheme="minorHAnsi"/>
          <w:sz w:val="32"/>
          <w:szCs w:val="32"/>
        </w:rPr>
        <w:t xml:space="preserve">: </w:t>
      </w:r>
      <w:r w:rsidR="00DD4BCC" w:rsidRPr="00495785">
        <w:rPr>
          <w:rFonts w:ascii="ITC Legacy Sans Std Book" w:hAnsi="ITC Legacy Sans Std Book" w:cstheme="minorHAnsi"/>
          <w:sz w:val="32"/>
          <w:szCs w:val="32"/>
        </w:rPr>
        <w:t>to better support and equip families to follow Jesus and engage in the life of the church.</w:t>
      </w:r>
      <w:r w:rsidR="00340737" w:rsidRPr="00495785">
        <w:rPr>
          <w:rFonts w:ascii="ITC Legacy Sans Std Book" w:hAnsi="ITC Legacy Sans Std Book" w:cstheme="minorHAnsi"/>
          <w:sz w:val="32"/>
          <w:szCs w:val="32"/>
        </w:rPr>
        <w:t xml:space="preserve"> Through just a sprinkle of God’s spirit of wisdom and revelation as we sought the will of Christ, our eyes were enlightened a shade </w:t>
      </w:r>
      <w:r w:rsidR="00F60D01" w:rsidRPr="00495785">
        <w:rPr>
          <w:rFonts w:ascii="ITC Legacy Sans Std Book" w:hAnsi="ITC Legacy Sans Std Book" w:cstheme="minorHAnsi"/>
          <w:sz w:val="32"/>
          <w:szCs w:val="32"/>
        </w:rPr>
        <w:t>b</w:t>
      </w:r>
      <w:r w:rsidR="00340737" w:rsidRPr="00495785">
        <w:rPr>
          <w:rFonts w:ascii="ITC Legacy Sans Std Book" w:hAnsi="ITC Legacy Sans Std Book" w:cstheme="minorHAnsi"/>
          <w:sz w:val="32"/>
          <w:szCs w:val="32"/>
        </w:rPr>
        <w:t xml:space="preserve">righter to the hope we believe Christ is calling us to. </w:t>
      </w:r>
    </w:p>
    <w:p w14:paraId="4D695F85" w14:textId="77777777" w:rsidR="00512A26" w:rsidRPr="00512A26" w:rsidRDefault="00512A26" w:rsidP="00495785">
      <w:pPr>
        <w:tabs>
          <w:tab w:val="left" w:pos="-360"/>
        </w:tabs>
        <w:spacing w:after="0" w:line="360" w:lineRule="auto"/>
        <w:ind w:left="-360"/>
        <w:jc w:val="both"/>
        <w:rPr>
          <w:rFonts w:ascii="ITC Legacy Sans Std Book" w:hAnsi="ITC Legacy Sans Std Book" w:cstheme="minorHAnsi"/>
          <w:sz w:val="16"/>
          <w:szCs w:val="16"/>
        </w:rPr>
      </w:pPr>
    </w:p>
    <w:p w14:paraId="726F5522" w14:textId="3E4F5858" w:rsidR="00361471" w:rsidRPr="00495785" w:rsidRDefault="00521134" w:rsidP="00495785">
      <w:pPr>
        <w:tabs>
          <w:tab w:val="left" w:pos="-360"/>
        </w:tabs>
        <w:spacing w:after="0" w:line="360" w:lineRule="auto"/>
        <w:ind w:left="-360"/>
        <w:jc w:val="both"/>
        <w:rPr>
          <w:rFonts w:ascii="ITC Legacy Sans Std Book" w:hAnsi="ITC Legacy Sans Std Book" w:cstheme="minorHAnsi"/>
          <w:sz w:val="32"/>
          <w:szCs w:val="32"/>
        </w:rPr>
      </w:pPr>
      <w:proofErr w:type="gramStart"/>
      <w:r w:rsidRPr="00495785">
        <w:rPr>
          <w:rFonts w:ascii="ITC Legacy Sans Std Book" w:hAnsi="ITC Legacy Sans Std Book" w:cstheme="minorHAnsi"/>
          <w:sz w:val="32"/>
          <w:szCs w:val="32"/>
        </w:rPr>
        <w:t>I’m</w:t>
      </w:r>
      <w:proofErr w:type="gramEnd"/>
      <w:r w:rsidRPr="00495785">
        <w:rPr>
          <w:rFonts w:ascii="ITC Legacy Sans Std Book" w:hAnsi="ITC Legacy Sans Std Book" w:cstheme="minorHAnsi"/>
          <w:sz w:val="32"/>
          <w:szCs w:val="32"/>
        </w:rPr>
        <w:t xml:space="preserve"> also not putting all my hope in the church budget</w:t>
      </w:r>
      <w:r w:rsidR="00F130B6" w:rsidRPr="00495785">
        <w:rPr>
          <w:rFonts w:ascii="ITC Legacy Sans Std Book" w:hAnsi="ITC Legacy Sans Std Book" w:cstheme="minorHAnsi"/>
          <w:sz w:val="32"/>
          <w:szCs w:val="32"/>
        </w:rPr>
        <w:t xml:space="preserve"> either</w:t>
      </w:r>
      <w:r w:rsidR="00F60D01" w:rsidRPr="00495785">
        <w:rPr>
          <w:rFonts w:ascii="ITC Legacy Sans Std Book" w:hAnsi="ITC Legacy Sans Std Book" w:cstheme="minorHAnsi"/>
          <w:sz w:val="32"/>
          <w:szCs w:val="32"/>
        </w:rPr>
        <w:t xml:space="preserve">, </w:t>
      </w:r>
      <w:r w:rsidRPr="00495785">
        <w:rPr>
          <w:rFonts w:ascii="ITC Legacy Sans Std Book" w:hAnsi="ITC Legacy Sans Std Book" w:cstheme="minorHAnsi"/>
          <w:sz w:val="32"/>
          <w:szCs w:val="32"/>
        </w:rPr>
        <w:t xml:space="preserve">but I am putting all my hope in us, God’s people. God’s great power that is at work in Christ, </w:t>
      </w:r>
      <w:r w:rsidR="00E07FEE" w:rsidRPr="00495785">
        <w:rPr>
          <w:rFonts w:ascii="ITC Legacy Sans Std Book" w:hAnsi="ITC Legacy Sans Std Book" w:cstheme="minorHAnsi"/>
          <w:sz w:val="32"/>
          <w:szCs w:val="32"/>
        </w:rPr>
        <w:t>is also at work in us, Christ’s body. I echo the author of Ephesians who opened o</w:t>
      </w:r>
      <w:r w:rsidR="00F60D01" w:rsidRPr="00495785">
        <w:rPr>
          <w:rFonts w:ascii="ITC Legacy Sans Std Book" w:hAnsi="ITC Legacy Sans Std Book" w:cstheme="minorHAnsi"/>
          <w:sz w:val="32"/>
          <w:szCs w:val="32"/>
        </w:rPr>
        <w:t>ur</w:t>
      </w:r>
      <w:r w:rsidR="00E07FEE" w:rsidRPr="00495785">
        <w:rPr>
          <w:rFonts w:ascii="ITC Legacy Sans Std Book" w:hAnsi="ITC Legacy Sans Std Book" w:cstheme="minorHAnsi"/>
          <w:sz w:val="32"/>
          <w:szCs w:val="32"/>
        </w:rPr>
        <w:t xml:space="preserve"> text today saying, “I have heard of your faith in the Lord Jesus and your love toward all the saints, and for this reason I do not cease to give thanks for you as I remember you in my prayers</w:t>
      </w:r>
      <w:r w:rsidR="00F130B6" w:rsidRPr="00495785">
        <w:rPr>
          <w:rFonts w:ascii="ITC Legacy Sans Std Book" w:hAnsi="ITC Legacy Sans Std Book" w:cstheme="minorHAnsi"/>
          <w:sz w:val="32"/>
          <w:szCs w:val="32"/>
        </w:rPr>
        <w:t xml:space="preserve"> (1:15)</w:t>
      </w:r>
      <w:r w:rsidR="00E07FEE" w:rsidRPr="00495785">
        <w:rPr>
          <w:rFonts w:ascii="ITC Legacy Sans Std Book" w:hAnsi="ITC Legacy Sans Std Book" w:cstheme="minorHAnsi"/>
          <w:sz w:val="32"/>
          <w:szCs w:val="32"/>
        </w:rPr>
        <w:t xml:space="preserve">.” Even if you feel like you’re not even “making it through” right now, just by joining us in worship today, from wherever you might be, you are enacting some small sliver of hope that it is Christ who </w:t>
      </w:r>
      <w:r w:rsidR="00DF0CDE" w:rsidRPr="00495785">
        <w:rPr>
          <w:rFonts w:ascii="ITC Legacy Sans Std Book" w:hAnsi="ITC Legacy Sans Std Book" w:cstheme="minorHAnsi"/>
          <w:sz w:val="32"/>
          <w:szCs w:val="32"/>
        </w:rPr>
        <w:t>is King</w:t>
      </w:r>
      <w:r w:rsidR="00F60D01" w:rsidRPr="00495785">
        <w:rPr>
          <w:rFonts w:ascii="ITC Legacy Sans Std Book" w:hAnsi="ITC Legacy Sans Std Book" w:cstheme="minorHAnsi"/>
          <w:sz w:val="32"/>
          <w:szCs w:val="32"/>
        </w:rPr>
        <w:t xml:space="preserve">, </w:t>
      </w:r>
      <w:r w:rsidR="00361471" w:rsidRPr="00495785">
        <w:rPr>
          <w:rFonts w:ascii="ITC Legacy Sans Std Book" w:hAnsi="ITC Legacy Sans Std Book" w:cstheme="minorHAnsi"/>
          <w:sz w:val="32"/>
          <w:szCs w:val="32"/>
        </w:rPr>
        <w:t>and that is not small thinking at all</w:t>
      </w:r>
      <w:r w:rsidR="00E07FEE" w:rsidRPr="00495785">
        <w:rPr>
          <w:rFonts w:ascii="ITC Legacy Sans Std Book" w:hAnsi="ITC Legacy Sans Std Book" w:cstheme="minorHAnsi"/>
          <w:sz w:val="32"/>
          <w:szCs w:val="32"/>
        </w:rPr>
        <w:t xml:space="preserve">. </w:t>
      </w:r>
      <w:r w:rsidR="00361471" w:rsidRPr="00495785">
        <w:rPr>
          <w:rFonts w:ascii="ITC Legacy Sans Std Book" w:hAnsi="ITC Legacy Sans Std Book" w:cstheme="minorHAnsi"/>
          <w:sz w:val="32"/>
          <w:szCs w:val="32"/>
        </w:rPr>
        <w:t xml:space="preserve">So I pray that the “God of our Lord Jesus Christ, may give us a spirit of wisdom and revelation </w:t>
      </w:r>
      <w:r w:rsidR="00361471" w:rsidRPr="00495785">
        <w:rPr>
          <w:rFonts w:ascii="ITC Legacy Sans Std Book" w:hAnsi="ITC Legacy Sans Std Book" w:cstheme="minorHAnsi"/>
          <w:sz w:val="32"/>
          <w:szCs w:val="32"/>
        </w:rPr>
        <w:lastRenderedPageBreak/>
        <w:t>as we come to know Christ</w:t>
      </w:r>
      <w:r w:rsidR="00F130B6" w:rsidRPr="00495785">
        <w:rPr>
          <w:rFonts w:ascii="ITC Legacy Sans Std Book" w:hAnsi="ITC Legacy Sans Std Book" w:cstheme="minorHAnsi"/>
          <w:sz w:val="32"/>
          <w:szCs w:val="32"/>
        </w:rPr>
        <w:t xml:space="preserve"> (1:16)</w:t>
      </w:r>
      <w:r w:rsidR="00361471" w:rsidRPr="00495785">
        <w:rPr>
          <w:rFonts w:ascii="ITC Legacy Sans Std Book" w:hAnsi="ITC Legacy Sans Std Book" w:cstheme="minorHAnsi"/>
          <w:sz w:val="32"/>
          <w:szCs w:val="32"/>
        </w:rPr>
        <w:t>,” each day as we strive to join our Lord and Savior to work toward a more whole world now.</w:t>
      </w:r>
    </w:p>
    <w:p w14:paraId="18281778" w14:textId="55191708" w:rsidR="003134F6" w:rsidRPr="00495785" w:rsidRDefault="003134F6" w:rsidP="00495785">
      <w:pPr>
        <w:pStyle w:val="NoSpacing"/>
        <w:tabs>
          <w:tab w:val="left" w:pos="-360"/>
        </w:tabs>
        <w:spacing w:line="360" w:lineRule="auto"/>
        <w:ind w:left="-360"/>
        <w:jc w:val="both"/>
        <w:rPr>
          <w:rFonts w:ascii="ITC Legacy Sans Std Book" w:hAnsi="ITC Legacy Sans Std Book" w:cstheme="minorHAnsi"/>
          <w:sz w:val="32"/>
          <w:szCs w:val="32"/>
        </w:rPr>
      </w:pPr>
    </w:p>
    <w:p w14:paraId="459D184D" w14:textId="1EB256C5" w:rsidR="003134F6" w:rsidRPr="00495785" w:rsidRDefault="003134F6" w:rsidP="00495785">
      <w:pPr>
        <w:tabs>
          <w:tab w:val="left" w:pos="-360"/>
        </w:tabs>
        <w:spacing w:after="0" w:line="360" w:lineRule="auto"/>
        <w:ind w:left="-360"/>
        <w:jc w:val="both"/>
        <w:rPr>
          <w:rFonts w:ascii="ITC Legacy Sans Std Book" w:hAnsi="ITC Legacy Sans Std Book" w:cstheme="minorHAnsi"/>
          <w:sz w:val="32"/>
          <w:szCs w:val="32"/>
          <w:shd w:val="clear" w:color="auto" w:fill="FFFFFF"/>
        </w:rPr>
      </w:pPr>
      <w:r w:rsidRPr="00495785">
        <w:rPr>
          <w:rFonts w:ascii="ITC Legacy Sans Std Book" w:hAnsi="ITC Legacy Sans Std Book" w:cstheme="minorHAnsi"/>
          <w:sz w:val="32"/>
          <w:szCs w:val="32"/>
          <w:shd w:val="clear" w:color="auto" w:fill="FFFFFF"/>
        </w:rPr>
        <w:t>This Thanksgiving, when you go around the table and name what you’re grateful for (or even if you’re just naming it to yourself), try your hardest to resist saying “I’m grateful that 2020 is almost over.” Because it is not the calendar</w:t>
      </w:r>
      <w:r w:rsidR="008F05B1" w:rsidRPr="00495785">
        <w:rPr>
          <w:rFonts w:ascii="ITC Legacy Sans Std Book" w:hAnsi="ITC Legacy Sans Std Book" w:cstheme="minorHAnsi"/>
          <w:sz w:val="32"/>
          <w:szCs w:val="32"/>
          <w:shd w:val="clear" w:color="auto" w:fill="FFFFFF"/>
        </w:rPr>
        <w:t xml:space="preserve"> or the pandemic or any earthly power or person or system</w:t>
      </w:r>
      <w:r w:rsidRPr="00495785">
        <w:rPr>
          <w:rFonts w:ascii="ITC Legacy Sans Std Book" w:hAnsi="ITC Legacy Sans Std Book" w:cstheme="minorHAnsi"/>
          <w:sz w:val="32"/>
          <w:szCs w:val="32"/>
          <w:shd w:val="clear" w:color="auto" w:fill="FFFFFF"/>
        </w:rPr>
        <w:t xml:space="preserve"> that rules our lives. It is Christ. </w:t>
      </w:r>
      <w:proofErr w:type="gramStart"/>
      <w:r w:rsidRPr="00495785">
        <w:rPr>
          <w:rFonts w:ascii="ITC Legacy Sans Std Book" w:hAnsi="ITC Legacy Sans Std Book" w:cstheme="minorHAnsi"/>
          <w:sz w:val="32"/>
          <w:szCs w:val="32"/>
          <w:shd w:val="clear" w:color="auto" w:fill="FFFFFF"/>
        </w:rPr>
        <w:t>So</w:t>
      </w:r>
      <w:proofErr w:type="gramEnd"/>
      <w:r w:rsidRPr="00495785">
        <w:rPr>
          <w:rFonts w:ascii="ITC Legacy Sans Std Book" w:hAnsi="ITC Legacy Sans Std Book" w:cstheme="minorHAnsi"/>
          <w:sz w:val="32"/>
          <w:szCs w:val="32"/>
          <w:shd w:val="clear" w:color="auto" w:fill="FFFFFF"/>
        </w:rPr>
        <w:t xml:space="preserve"> </w:t>
      </w:r>
      <w:r w:rsidR="00340737" w:rsidRPr="00495785">
        <w:rPr>
          <w:rFonts w:ascii="ITC Legacy Sans Std Book" w:hAnsi="ITC Legacy Sans Std Book" w:cstheme="minorHAnsi"/>
          <w:sz w:val="32"/>
          <w:szCs w:val="32"/>
          <w:shd w:val="clear" w:color="auto" w:fill="FFFFFF"/>
        </w:rPr>
        <w:t>remember what has happened in faith and love this year and give thanks. In all of it, Christ was Lord. Christ is Lord. And Christ is calling us to hope.</w:t>
      </w:r>
    </w:p>
    <w:p w14:paraId="61DD6686" w14:textId="77777777" w:rsidR="00D41868" w:rsidRPr="00495785" w:rsidRDefault="00D41868" w:rsidP="00495785">
      <w:pPr>
        <w:tabs>
          <w:tab w:val="left" w:pos="-360"/>
        </w:tabs>
        <w:spacing w:after="0" w:line="360" w:lineRule="auto"/>
        <w:ind w:left="-360"/>
        <w:rPr>
          <w:rFonts w:ascii="ITC Legacy Sans Std Book" w:hAnsi="ITC Legacy Sans Std Book"/>
          <w:sz w:val="32"/>
          <w:szCs w:val="32"/>
        </w:rPr>
      </w:pPr>
    </w:p>
    <w:sectPr w:rsidR="00D41868" w:rsidRPr="00495785" w:rsidSect="00495785">
      <w:head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DA07" w14:textId="77777777" w:rsidR="00950A57" w:rsidRDefault="00950A57" w:rsidP="00AE27CC">
      <w:pPr>
        <w:spacing w:after="0" w:line="240" w:lineRule="auto"/>
      </w:pPr>
      <w:r>
        <w:separator/>
      </w:r>
    </w:p>
  </w:endnote>
  <w:endnote w:type="continuationSeparator" w:id="0">
    <w:p w14:paraId="65C2AA1A" w14:textId="77777777" w:rsidR="00950A57" w:rsidRDefault="00950A57" w:rsidP="00AE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Legacy Sans Std Book">
    <w:panose1 w:val="000005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654D" w14:textId="77777777" w:rsidR="00950A57" w:rsidRDefault="00950A57" w:rsidP="00AE27CC">
      <w:pPr>
        <w:spacing w:after="0" w:line="240" w:lineRule="auto"/>
      </w:pPr>
      <w:r>
        <w:separator/>
      </w:r>
    </w:p>
  </w:footnote>
  <w:footnote w:type="continuationSeparator" w:id="0">
    <w:p w14:paraId="23BEB45C" w14:textId="77777777" w:rsidR="00950A57" w:rsidRDefault="00950A57" w:rsidP="00AE27CC">
      <w:pPr>
        <w:spacing w:after="0" w:line="240" w:lineRule="auto"/>
      </w:pPr>
      <w:r>
        <w:continuationSeparator/>
      </w:r>
    </w:p>
  </w:footnote>
  <w:footnote w:id="1">
    <w:p w14:paraId="64D35592" w14:textId="2DB9A016" w:rsidR="00F130B6" w:rsidRPr="00512A26" w:rsidRDefault="00F130B6">
      <w:pPr>
        <w:pStyle w:val="FootnoteText"/>
        <w:rPr>
          <w:sz w:val="27"/>
          <w:szCs w:val="27"/>
        </w:rPr>
      </w:pPr>
      <w:r w:rsidRPr="00512A26">
        <w:rPr>
          <w:rStyle w:val="FootnoteReference"/>
          <w:sz w:val="27"/>
          <w:szCs w:val="27"/>
        </w:rPr>
        <w:footnoteRef/>
      </w:r>
      <w:r w:rsidRPr="00512A26">
        <w:rPr>
          <w:sz w:val="27"/>
          <w:szCs w:val="27"/>
        </w:rPr>
        <w:t xml:space="preserve"> https://paintedprayerbook.com/2014/11/19/so-that-you-may-know-the-hope/</w:t>
      </w:r>
    </w:p>
  </w:footnote>
  <w:footnote w:id="2">
    <w:p w14:paraId="098EDAC7" w14:textId="5DCAD5D3" w:rsidR="00F130B6" w:rsidRPr="00F130B6" w:rsidRDefault="00F130B6">
      <w:pPr>
        <w:pStyle w:val="FootnoteText"/>
        <w:rPr>
          <w:i/>
          <w:iCs/>
        </w:rPr>
      </w:pPr>
      <w:r w:rsidRPr="00512A26">
        <w:rPr>
          <w:rStyle w:val="FootnoteReference"/>
          <w:sz w:val="27"/>
          <w:szCs w:val="27"/>
        </w:rPr>
        <w:footnoteRef/>
      </w:r>
      <w:r w:rsidRPr="00512A26">
        <w:rPr>
          <w:sz w:val="27"/>
          <w:szCs w:val="27"/>
        </w:rPr>
        <w:t xml:space="preserve"> </w:t>
      </w:r>
      <w:r w:rsidRPr="00512A26">
        <w:rPr>
          <w:i/>
          <w:iCs/>
          <w:sz w:val="27"/>
          <w:szCs w:val="27"/>
        </w:rPr>
        <w:t>The New Oxford Annotated Bible, 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965827"/>
      <w:docPartObj>
        <w:docPartGallery w:val="Page Numbers (Top of Page)"/>
        <w:docPartUnique/>
      </w:docPartObj>
    </w:sdtPr>
    <w:sdtEndPr>
      <w:rPr>
        <w:noProof/>
      </w:rPr>
    </w:sdtEndPr>
    <w:sdtContent>
      <w:p w14:paraId="0FC4FDDA" w14:textId="4A31A158" w:rsidR="00AE27CC" w:rsidRDefault="00AE27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016B9D" w14:textId="77777777" w:rsidR="00AE27CC" w:rsidRDefault="00AE2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4C"/>
    <w:rsid w:val="000B5AAA"/>
    <w:rsid w:val="00141B23"/>
    <w:rsid w:val="00177EA7"/>
    <w:rsid w:val="002464C1"/>
    <w:rsid w:val="0025118B"/>
    <w:rsid w:val="003134F6"/>
    <w:rsid w:val="00340737"/>
    <w:rsid w:val="00361471"/>
    <w:rsid w:val="0045791C"/>
    <w:rsid w:val="00495785"/>
    <w:rsid w:val="004C7F6B"/>
    <w:rsid w:val="00512A26"/>
    <w:rsid w:val="00521134"/>
    <w:rsid w:val="005944F9"/>
    <w:rsid w:val="005E43BE"/>
    <w:rsid w:val="006C1C4C"/>
    <w:rsid w:val="00752D40"/>
    <w:rsid w:val="00795BEE"/>
    <w:rsid w:val="00877CD2"/>
    <w:rsid w:val="008F05B1"/>
    <w:rsid w:val="009057AD"/>
    <w:rsid w:val="00915AE2"/>
    <w:rsid w:val="00950A57"/>
    <w:rsid w:val="00955683"/>
    <w:rsid w:val="00A07608"/>
    <w:rsid w:val="00A10CC5"/>
    <w:rsid w:val="00A175E4"/>
    <w:rsid w:val="00A2101E"/>
    <w:rsid w:val="00A319B9"/>
    <w:rsid w:val="00A363A4"/>
    <w:rsid w:val="00AC2CF2"/>
    <w:rsid w:val="00AE27CC"/>
    <w:rsid w:val="00B61716"/>
    <w:rsid w:val="00C35F61"/>
    <w:rsid w:val="00D41868"/>
    <w:rsid w:val="00DD4BCC"/>
    <w:rsid w:val="00DF0CDE"/>
    <w:rsid w:val="00E025A7"/>
    <w:rsid w:val="00E07FEE"/>
    <w:rsid w:val="00F130B6"/>
    <w:rsid w:val="00F60D01"/>
    <w:rsid w:val="00FA08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23F6"/>
  <w15:chartTrackingRefBased/>
  <w15:docId w15:val="{2A2FB033-0871-4A01-B60D-0D4B65F0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C1C4C"/>
  </w:style>
  <w:style w:type="character" w:styleId="Emphasis">
    <w:name w:val="Emphasis"/>
    <w:basedOn w:val="DefaultParagraphFont"/>
    <w:uiPriority w:val="20"/>
    <w:qFormat/>
    <w:rsid w:val="00B61716"/>
    <w:rPr>
      <w:i/>
      <w:iCs/>
    </w:rPr>
  </w:style>
  <w:style w:type="paragraph" w:styleId="NoSpacing">
    <w:name w:val="No Spacing"/>
    <w:uiPriority w:val="1"/>
    <w:qFormat/>
    <w:rsid w:val="00915AE2"/>
    <w:pPr>
      <w:spacing w:after="0" w:line="240" w:lineRule="auto"/>
    </w:pPr>
  </w:style>
  <w:style w:type="paragraph" w:styleId="BalloonText">
    <w:name w:val="Balloon Text"/>
    <w:basedOn w:val="Normal"/>
    <w:link w:val="BalloonTextChar"/>
    <w:uiPriority w:val="99"/>
    <w:semiHidden/>
    <w:unhideWhenUsed/>
    <w:rsid w:val="00AC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F2"/>
    <w:rPr>
      <w:rFonts w:ascii="Segoe UI" w:hAnsi="Segoe UI" w:cs="Segoe UI"/>
      <w:sz w:val="18"/>
      <w:szCs w:val="18"/>
    </w:rPr>
  </w:style>
  <w:style w:type="paragraph" w:styleId="Header">
    <w:name w:val="header"/>
    <w:basedOn w:val="Normal"/>
    <w:link w:val="HeaderChar"/>
    <w:uiPriority w:val="99"/>
    <w:unhideWhenUsed/>
    <w:rsid w:val="00AE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CC"/>
  </w:style>
  <w:style w:type="paragraph" w:styleId="Footer">
    <w:name w:val="footer"/>
    <w:basedOn w:val="Normal"/>
    <w:link w:val="FooterChar"/>
    <w:uiPriority w:val="99"/>
    <w:unhideWhenUsed/>
    <w:rsid w:val="00AE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CC"/>
  </w:style>
  <w:style w:type="paragraph" w:styleId="FootnoteText">
    <w:name w:val="footnote text"/>
    <w:basedOn w:val="Normal"/>
    <w:link w:val="FootnoteTextChar"/>
    <w:uiPriority w:val="99"/>
    <w:semiHidden/>
    <w:unhideWhenUsed/>
    <w:rsid w:val="00F13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0B6"/>
    <w:rPr>
      <w:sz w:val="20"/>
      <w:szCs w:val="20"/>
    </w:rPr>
  </w:style>
  <w:style w:type="character" w:styleId="FootnoteReference">
    <w:name w:val="footnote reference"/>
    <w:basedOn w:val="DefaultParagraphFont"/>
    <w:uiPriority w:val="99"/>
    <w:semiHidden/>
    <w:unhideWhenUsed/>
    <w:rsid w:val="00F130B6"/>
    <w:rPr>
      <w:vertAlign w:val="superscript"/>
    </w:rPr>
  </w:style>
  <w:style w:type="table" w:styleId="TableGrid">
    <w:name w:val="Table Grid"/>
    <w:basedOn w:val="TableNormal"/>
    <w:uiPriority w:val="59"/>
    <w:rsid w:val="0045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FA70-457B-4A2E-87B6-12B1E6AF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1761</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Sankey</dc:creator>
  <cp:keywords/>
  <dc:description/>
  <cp:lastModifiedBy>Office PHPC</cp:lastModifiedBy>
  <cp:revision>2</cp:revision>
  <cp:lastPrinted>2020-11-19T14:29:00Z</cp:lastPrinted>
  <dcterms:created xsi:type="dcterms:W3CDTF">2020-11-23T17:45:00Z</dcterms:created>
  <dcterms:modified xsi:type="dcterms:W3CDTF">2020-11-23T17:45:00Z</dcterms:modified>
</cp:coreProperties>
</file>