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5D1AD9D8" w:rsidR="00D332F7" w:rsidRPr="00C47670" w:rsidRDefault="00D332F7" w:rsidP="00266D78">
      <w:pPr>
        <w:spacing w:after="0"/>
        <w:jc w:val="center"/>
        <w:rPr>
          <w:rFonts w:ascii="ITC Legacy Sans Std Book" w:hAnsi="ITC Legacy Sans Std Book"/>
          <w:sz w:val="33"/>
          <w:szCs w:val="33"/>
        </w:rPr>
      </w:pPr>
      <w:bookmarkStart w:id="0" w:name="_Hlk3702272"/>
      <w:bookmarkEnd w:id="0"/>
      <w:r w:rsidRPr="00C47670">
        <w:rPr>
          <w:rFonts w:ascii="ITC Legacy Sans Std Book" w:hAnsi="ITC Legacy Sans Std Book"/>
          <w:sz w:val="33"/>
          <w:szCs w:val="33"/>
        </w:rPr>
        <w:t>“</w:t>
      </w:r>
      <w:r w:rsidR="00266D78" w:rsidRPr="00C47670">
        <w:rPr>
          <w:rFonts w:ascii="ITC Legacy Sans Std Book" w:hAnsi="ITC Legacy Sans Std Book"/>
          <w:sz w:val="33"/>
          <w:szCs w:val="33"/>
        </w:rPr>
        <w:t>Together Apart</w:t>
      </w:r>
      <w:r w:rsidRPr="00C47670">
        <w:rPr>
          <w:rFonts w:ascii="ITC Legacy Sans Std Book" w:hAnsi="ITC Legacy Sans Std Book"/>
          <w:sz w:val="33"/>
          <w:szCs w:val="33"/>
        </w:rPr>
        <w:t>”</w:t>
      </w:r>
    </w:p>
    <w:p w14:paraId="53D4BD46" w14:textId="77777777" w:rsidR="00C47670" w:rsidRPr="00C47670" w:rsidRDefault="00C47670" w:rsidP="00C47670">
      <w:pPr>
        <w:spacing w:after="0"/>
        <w:jc w:val="center"/>
        <w:rPr>
          <w:rFonts w:ascii="ITC Legacy Sans Std Book" w:hAnsi="ITC Legacy Sans Std Book"/>
          <w:sz w:val="33"/>
          <w:szCs w:val="33"/>
        </w:rPr>
      </w:pPr>
      <w:r w:rsidRPr="00C47670">
        <w:rPr>
          <w:rFonts w:ascii="ITC Legacy Sans Std Book" w:hAnsi="ITC Legacy Sans Std Book"/>
          <w:sz w:val="33"/>
          <w:szCs w:val="33"/>
        </w:rPr>
        <w:t>Acts 2: 42-47</w:t>
      </w:r>
    </w:p>
    <w:p w14:paraId="38749EB3" w14:textId="45366BDC" w:rsidR="00D332F7" w:rsidRPr="00C47670" w:rsidRDefault="00266D78" w:rsidP="00C47670">
      <w:pPr>
        <w:spacing w:after="0"/>
        <w:jc w:val="center"/>
        <w:rPr>
          <w:rFonts w:ascii="ITC Legacy Sans Std Book" w:hAnsi="ITC Legacy Sans Std Book"/>
          <w:sz w:val="33"/>
          <w:szCs w:val="33"/>
        </w:rPr>
      </w:pPr>
      <w:r w:rsidRPr="00C47670">
        <w:rPr>
          <w:rFonts w:ascii="ITC Legacy Sans Std Book" w:hAnsi="ITC Legacy Sans Std Book"/>
          <w:sz w:val="33"/>
          <w:szCs w:val="33"/>
        </w:rPr>
        <w:t>The Rev. Katie Day</w:t>
      </w:r>
    </w:p>
    <w:p w14:paraId="5336067A" w14:textId="5A3C53F7" w:rsidR="00546CBC" w:rsidRPr="00C47670" w:rsidRDefault="00546CBC" w:rsidP="00266D78">
      <w:pPr>
        <w:spacing w:after="0"/>
        <w:jc w:val="center"/>
        <w:rPr>
          <w:rFonts w:ascii="ITC Legacy Sans Std Book" w:hAnsi="ITC Legacy Sans Std Book"/>
          <w:sz w:val="33"/>
          <w:szCs w:val="33"/>
        </w:rPr>
      </w:pPr>
      <w:r w:rsidRPr="00C47670">
        <w:rPr>
          <w:rFonts w:ascii="ITC Legacy Sans Std Book" w:hAnsi="ITC Legacy Sans Std Book"/>
          <w:sz w:val="33"/>
          <w:szCs w:val="33"/>
        </w:rPr>
        <w:t>May 3, 2020</w:t>
      </w:r>
    </w:p>
    <w:p w14:paraId="670B2007" w14:textId="77777777" w:rsidR="00C47670" w:rsidRPr="00C47670" w:rsidRDefault="00C47670" w:rsidP="00266D78">
      <w:pPr>
        <w:spacing w:after="0"/>
        <w:jc w:val="center"/>
        <w:rPr>
          <w:rFonts w:ascii="ITC Legacy Sans Std Book" w:hAnsi="ITC Legacy Sans Std Book"/>
          <w:sz w:val="33"/>
          <w:szCs w:val="33"/>
        </w:rPr>
      </w:pPr>
    </w:p>
    <w:p w14:paraId="555F0834" w14:textId="489A2D35" w:rsidR="00C47670" w:rsidRPr="00C47670" w:rsidRDefault="00C47670" w:rsidP="00C47670">
      <w:pPr>
        <w:spacing w:after="0" w:line="240" w:lineRule="auto"/>
        <w:jc w:val="both"/>
        <w:rPr>
          <w:rFonts w:ascii="ITC Legacy Sans Std Book" w:hAnsi="ITC Legacy Sans Std Book"/>
          <w:sz w:val="33"/>
          <w:szCs w:val="33"/>
        </w:rPr>
      </w:pPr>
      <w:bookmarkStart w:id="1" w:name="42"/>
      <w:bookmarkEnd w:id="1"/>
      <w:r w:rsidRPr="00C47670">
        <w:rPr>
          <w:rFonts w:ascii="ITC Legacy Sans Std Book" w:hAnsi="ITC Legacy Sans Std Book"/>
          <w:sz w:val="33"/>
          <w:szCs w:val="33"/>
          <w:vertAlign w:val="superscript"/>
        </w:rPr>
        <w:t>42</w:t>
      </w:r>
      <w:r w:rsidRPr="00C47670">
        <w:rPr>
          <w:rFonts w:ascii="ITC Legacy Sans Std Book" w:hAnsi="ITC Legacy Sans Std Book"/>
          <w:sz w:val="33"/>
          <w:szCs w:val="33"/>
        </w:rPr>
        <w:t xml:space="preserve"> The</w:t>
      </w:r>
      <w:r w:rsidR="00527402">
        <w:rPr>
          <w:rFonts w:ascii="ITC Legacy Sans Std Book" w:hAnsi="ITC Legacy Sans Std Book"/>
          <w:sz w:val="33"/>
          <w:szCs w:val="33"/>
        </w:rPr>
        <w:t>y</w:t>
      </w:r>
      <w:r w:rsidRPr="00C47670">
        <w:rPr>
          <w:rFonts w:ascii="ITC Legacy Sans Std Book" w:hAnsi="ITC Legacy Sans Std Book"/>
          <w:sz w:val="33"/>
          <w:szCs w:val="33"/>
        </w:rPr>
        <w:t xml:space="preserve"> remained faithful to the teaching of the apostles, to the brotherhood, to the breaking of bread and to the prayers.</w:t>
      </w:r>
      <w:r>
        <w:rPr>
          <w:rFonts w:ascii="ITC Legacy Sans Std Book" w:hAnsi="ITC Legacy Sans Std Book"/>
          <w:sz w:val="33"/>
          <w:szCs w:val="33"/>
        </w:rPr>
        <w:t xml:space="preserve"> </w:t>
      </w:r>
      <w:bookmarkStart w:id="2" w:name="43"/>
      <w:bookmarkEnd w:id="2"/>
      <w:r w:rsidRPr="00C47670">
        <w:rPr>
          <w:rFonts w:ascii="ITC Legacy Sans Std Book" w:hAnsi="ITC Legacy Sans Std Book"/>
          <w:sz w:val="33"/>
          <w:szCs w:val="33"/>
          <w:vertAlign w:val="superscript"/>
        </w:rPr>
        <w:t>43</w:t>
      </w:r>
      <w:r w:rsidRPr="00C47670">
        <w:rPr>
          <w:rFonts w:ascii="ITC Legacy Sans Std Book" w:hAnsi="ITC Legacy Sans Std Book"/>
          <w:sz w:val="33"/>
          <w:szCs w:val="33"/>
        </w:rPr>
        <w:t xml:space="preserve"> And everyone was filled with awe; the </w:t>
      </w:r>
      <w:hyperlink r:id="rId8" w:history="1">
        <w:r w:rsidRPr="00C47670">
          <w:rPr>
            <w:rStyle w:val="Hyperlink"/>
            <w:rFonts w:ascii="ITC Legacy Sans Std Book" w:hAnsi="ITC Legacy Sans Std Book"/>
            <w:color w:val="auto"/>
            <w:sz w:val="33"/>
            <w:szCs w:val="33"/>
            <w:u w:val="none"/>
          </w:rPr>
          <w:t>apostles</w:t>
        </w:r>
      </w:hyperlink>
      <w:r w:rsidRPr="00C47670">
        <w:rPr>
          <w:rFonts w:ascii="ITC Legacy Sans Std Book" w:hAnsi="ITC Legacy Sans Std Book"/>
          <w:sz w:val="33"/>
          <w:szCs w:val="33"/>
        </w:rPr>
        <w:t xml:space="preserve"> worked many signs and miracles.</w:t>
      </w:r>
      <w:r>
        <w:rPr>
          <w:rFonts w:ascii="ITC Legacy Sans Std Book" w:hAnsi="ITC Legacy Sans Std Book"/>
          <w:sz w:val="33"/>
          <w:szCs w:val="33"/>
        </w:rPr>
        <w:t xml:space="preserve"> </w:t>
      </w:r>
      <w:bookmarkStart w:id="3" w:name="44"/>
      <w:bookmarkEnd w:id="3"/>
      <w:r w:rsidRPr="00C47670">
        <w:rPr>
          <w:rFonts w:ascii="ITC Legacy Sans Std Book" w:hAnsi="ITC Legacy Sans Std Book"/>
          <w:sz w:val="33"/>
          <w:szCs w:val="33"/>
          <w:vertAlign w:val="superscript"/>
        </w:rPr>
        <w:t>44</w:t>
      </w:r>
      <w:r w:rsidRPr="00C47670">
        <w:rPr>
          <w:rFonts w:ascii="ITC Legacy Sans Std Book" w:hAnsi="ITC Legacy Sans Std Book"/>
          <w:sz w:val="33"/>
          <w:szCs w:val="33"/>
        </w:rPr>
        <w:t xml:space="preserve"> And all who shared the </w:t>
      </w:r>
      <w:hyperlink r:id="rId9" w:history="1">
        <w:r w:rsidRPr="00C47670">
          <w:rPr>
            <w:rStyle w:val="Hyperlink"/>
            <w:rFonts w:ascii="ITC Legacy Sans Std Book" w:hAnsi="ITC Legacy Sans Std Book"/>
            <w:color w:val="auto"/>
            <w:sz w:val="33"/>
            <w:szCs w:val="33"/>
            <w:u w:val="none"/>
          </w:rPr>
          <w:t>faith</w:t>
        </w:r>
      </w:hyperlink>
      <w:r w:rsidRPr="00C47670">
        <w:rPr>
          <w:rFonts w:ascii="ITC Legacy Sans Std Book" w:hAnsi="ITC Legacy Sans Std Book"/>
          <w:sz w:val="33"/>
          <w:szCs w:val="33"/>
        </w:rPr>
        <w:t xml:space="preserve"> owned everything in common;</w:t>
      </w:r>
      <w:r>
        <w:rPr>
          <w:rFonts w:ascii="ITC Legacy Sans Std Book" w:hAnsi="ITC Legacy Sans Std Book"/>
          <w:sz w:val="33"/>
          <w:szCs w:val="33"/>
        </w:rPr>
        <w:t xml:space="preserve"> </w:t>
      </w:r>
      <w:bookmarkStart w:id="4" w:name="45"/>
      <w:bookmarkEnd w:id="4"/>
      <w:r w:rsidRPr="00C47670">
        <w:rPr>
          <w:rFonts w:ascii="ITC Legacy Sans Std Book" w:hAnsi="ITC Legacy Sans Std Book"/>
          <w:sz w:val="33"/>
          <w:szCs w:val="33"/>
          <w:vertAlign w:val="superscript"/>
        </w:rPr>
        <w:t>45</w:t>
      </w:r>
      <w:r w:rsidRPr="00C47670">
        <w:rPr>
          <w:rFonts w:ascii="ITC Legacy Sans Std Book" w:hAnsi="ITC Legacy Sans Std Book"/>
          <w:sz w:val="33"/>
          <w:szCs w:val="33"/>
        </w:rPr>
        <w:t xml:space="preserve"> they sold their goods and possessions and distributed the proceeds among themselves according to what each one needed.</w:t>
      </w:r>
      <w:r>
        <w:rPr>
          <w:rFonts w:ascii="ITC Legacy Sans Std Book" w:hAnsi="ITC Legacy Sans Std Book"/>
          <w:sz w:val="33"/>
          <w:szCs w:val="33"/>
        </w:rPr>
        <w:t xml:space="preserve"> </w:t>
      </w:r>
      <w:bookmarkStart w:id="5" w:name="46"/>
      <w:bookmarkEnd w:id="5"/>
      <w:r w:rsidRPr="00C47670">
        <w:rPr>
          <w:rFonts w:ascii="ITC Legacy Sans Std Book" w:hAnsi="ITC Legacy Sans Std Book"/>
          <w:sz w:val="33"/>
          <w:szCs w:val="33"/>
          <w:vertAlign w:val="superscript"/>
        </w:rPr>
        <w:t>46</w:t>
      </w:r>
      <w:r w:rsidRPr="00C47670">
        <w:rPr>
          <w:rFonts w:ascii="ITC Legacy Sans Std Book" w:hAnsi="ITC Legacy Sans Std Book"/>
          <w:sz w:val="33"/>
          <w:szCs w:val="33"/>
        </w:rPr>
        <w:t xml:space="preserve"> Each day, with one heart, they regularly went to the </w:t>
      </w:r>
      <w:hyperlink r:id="rId10" w:history="1">
        <w:r w:rsidRPr="00C47670">
          <w:rPr>
            <w:rStyle w:val="Hyperlink"/>
            <w:rFonts w:ascii="ITC Legacy Sans Std Book" w:hAnsi="ITC Legacy Sans Std Book"/>
            <w:color w:val="auto"/>
            <w:sz w:val="33"/>
            <w:szCs w:val="33"/>
            <w:u w:val="none"/>
          </w:rPr>
          <w:t>Temple</w:t>
        </w:r>
      </w:hyperlink>
      <w:r w:rsidRPr="00C47670">
        <w:rPr>
          <w:rFonts w:ascii="ITC Legacy Sans Std Book" w:hAnsi="ITC Legacy Sans Std Book"/>
          <w:sz w:val="33"/>
          <w:szCs w:val="33"/>
        </w:rPr>
        <w:t xml:space="preserve"> but met in their houses for the breaking of bread; they shared their food gladly and generously;</w:t>
      </w:r>
      <w:r>
        <w:rPr>
          <w:rFonts w:ascii="ITC Legacy Sans Std Book" w:hAnsi="ITC Legacy Sans Std Book"/>
          <w:sz w:val="33"/>
          <w:szCs w:val="33"/>
        </w:rPr>
        <w:t xml:space="preserve"> </w:t>
      </w:r>
      <w:bookmarkStart w:id="6" w:name="47"/>
      <w:bookmarkEnd w:id="6"/>
      <w:r w:rsidRPr="00C47670">
        <w:rPr>
          <w:rFonts w:ascii="ITC Legacy Sans Std Book" w:hAnsi="ITC Legacy Sans Std Book"/>
          <w:sz w:val="33"/>
          <w:szCs w:val="33"/>
          <w:vertAlign w:val="superscript"/>
        </w:rPr>
        <w:t>47</w:t>
      </w:r>
      <w:r w:rsidRPr="00C47670">
        <w:rPr>
          <w:rFonts w:ascii="ITC Legacy Sans Std Book" w:hAnsi="ITC Legacy Sans Std Book"/>
          <w:sz w:val="33"/>
          <w:szCs w:val="33"/>
        </w:rPr>
        <w:t xml:space="preserve"> they praised </w:t>
      </w:r>
      <w:hyperlink r:id="rId11" w:history="1">
        <w:r w:rsidRPr="00C47670">
          <w:rPr>
            <w:rStyle w:val="Hyperlink"/>
            <w:rFonts w:ascii="ITC Legacy Sans Std Book" w:hAnsi="ITC Legacy Sans Std Book"/>
            <w:color w:val="auto"/>
            <w:sz w:val="33"/>
            <w:szCs w:val="33"/>
            <w:u w:val="none"/>
          </w:rPr>
          <w:t>God</w:t>
        </w:r>
      </w:hyperlink>
      <w:r w:rsidRPr="00C47670">
        <w:rPr>
          <w:rFonts w:ascii="ITC Legacy Sans Std Book" w:hAnsi="ITC Legacy Sans Std Book"/>
          <w:sz w:val="33"/>
          <w:szCs w:val="33"/>
        </w:rPr>
        <w:t xml:space="preserve"> and were looked up to by everyone. Day by day the </w:t>
      </w:r>
      <w:hyperlink r:id="rId12" w:history="1">
        <w:r w:rsidRPr="00C47670">
          <w:rPr>
            <w:rStyle w:val="Hyperlink"/>
            <w:rFonts w:ascii="ITC Legacy Sans Std Book" w:hAnsi="ITC Legacy Sans Std Book"/>
            <w:color w:val="auto"/>
            <w:sz w:val="33"/>
            <w:szCs w:val="33"/>
            <w:u w:val="none"/>
          </w:rPr>
          <w:t>Lord</w:t>
        </w:r>
      </w:hyperlink>
      <w:r w:rsidRPr="00C47670">
        <w:rPr>
          <w:rFonts w:ascii="ITC Legacy Sans Std Book" w:hAnsi="ITC Legacy Sans Std Book"/>
          <w:sz w:val="33"/>
          <w:szCs w:val="33"/>
        </w:rPr>
        <w:t xml:space="preserve"> added to their community those destined to be saved.</w:t>
      </w:r>
    </w:p>
    <w:p w14:paraId="5C8891D1" w14:textId="77777777" w:rsidR="00266D78" w:rsidRPr="00141549" w:rsidRDefault="00266D78" w:rsidP="00C47670">
      <w:pPr>
        <w:spacing w:after="0" w:line="240" w:lineRule="auto"/>
        <w:jc w:val="both"/>
        <w:rPr>
          <w:rFonts w:ascii="ITC Legacy Sans Std Book" w:hAnsi="ITC Legacy Sans Std Book"/>
          <w:sz w:val="26"/>
          <w:szCs w:val="26"/>
        </w:rPr>
      </w:pPr>
    </w:p>
    <w:p w14:paraId="7E4EDA09" w14:textId="77777777"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This story is out of order. </w:t>
      </w:r>
    </w:p>
    <w:p w14:paraId="7F18C890" w14:textId="77777777" w:rsidR="00141549" w:rsidRPr="00141549" w:rsidRDefault="00141549" w:rsidP="00141549">
      <w:pPr>
        <w:spacing w:after="0" w:line="240" w:lineRule="auto"/>
        <w:jc w:val="both"/>
        <w:rPr>
          <w:rFonts w:ascii="ITC Legacy Sans Std Book" w:hAnsi="ITC Legacy Sans Std Book"/>
          <w:sz w:val="26"/>
          <w:szCs w:val="26"/>
        </w:rPr>
      </w:pPr>
    </w:p>
    <w:p w14:paraId="1ED95426" w14:textId="062BDF77" w:rsidR="00266D78" w:rsidRPr="00C47670" w:rsidRDefault="00266D78" w:rsidP="00C47670">
      <w:pPr>
        <w:spacing w:after="0" w:line="240" w:lineRule="auto"/>
        <w:jc w:val="both"/>
        <w:rPr>
          <w:rFonts w:ascii="ITC Legacy Sans Std Book" w:hAnsi="ITC Legacy Sans Std Book"/>
          <w:sz w:val="33"/>
          <w:szCs w:val="33"/>
        </w:rPr>
      </w:pPr>
      <w:proofErr w:type="gramStart"/>
      <w:r w:rsidRPr="00C47670">
        <w:rPr>
          <w:rFonts w:ascii="ITC Legacy Sans Std Book" w:hAnsi="ITC Legacy Sans Std Book"/>
          <w:sz w:val="33"/>
          <w:szCs w:val="33"/>
        </w:rPr>
        <w:t>We’ve</w:t>
      </w:r>
      <w:proofErr w:type="gramEnd"/>
      <w:r w:rsidRPr="00C47670">
        <w:rPr>
          <w:rFonts w:ascii="ITC Legacy Sans Std Book" w:hAnsi="ITC Legacy Sans Std Book"/>
          <w:sz w:val="33"/>
          <w:szCs w:val="33"/>
        </w:rPr>
        <w:t xml:space="preserve"> just had Easter, and it’s four more weeks until Pentecost. Jesus </w:t>
      </w:r>
      <w:proofErr w:type="gramStart"/>
      <w:r w:rsidRPr="00C47670">
        <w:rPr>
          <w:rFonts w:ascii="ITC Legacy Sans Std Book" w:hAnsi="ITC Legacy Sans Std Book"/>
          <w:sz w:val="33"/>
          <w:szCs w:val="33"/>
        </w:rPr>
        <w:t>hasn’t</w:t>
      </w:r>
      <w:proofErr w:type="gramEnd"/>
      <w:r w:rsidRPr="00C47670">
        <w:rPr>
          <w:rFonts w:ascii="ITC Legacy Sans Std Book" w:hAnsi="ITC Legacy Sans Std Book"/>
          <w:sz w:val="33"/>
          <w:szCs w:val="33"/>
        </w:rPr>
        <w:t xml:space="preserve"> even ascended into heaven yet, but here we are reading a story that takes place </w:t>
      </w:r>
      <w:r w:rsidRPr="00C47670">
        <w:rPr>
          <w:rFonts w:ascii="ITC Legacy Sans Std Book" w:hAnsi="ITC Legacy Sans Std Book"/>
          <w:i/>
          <w:iCs/>
          <w:sz w:val="33"/>
          <w:szCs w:val="33"/>
        </w:rPr>
        <w:t>after</w:t>
      </w:r>
      <w:r w:rsidRPr="00C47670">
        <w:rPr>
          <w:rFonts w:ascii="ITC Legacy Sans Std Book" w:hAnsi="ITC Legacy Sans Std Book"/>
          <w:sz w:val="33"/>
          <w:szCs w:val="33"/>
        </w:rPr>
        <w:t xml:space="preserve"> Pentecost.</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As Hamlet says, “The time is out of joint” </w:t>
      </w:r>
      <w:sdt>
        <w:sdtPr>
          <w:rPr>
            <w:rFonts w:ascii="ITC Legacy Sans Std Book" w:hAnsi="ITC Legacy Sans Std Book"/>
            <w:sz w:val="33"/>
            <w:szCs w:val="33"/>
          </w:rPr>
          <w:id w:val="-1005743173"/>
          <w:citation/>
        </w:sdtPr>
        <w:sdtEndPr/>
        <w:sdtContent>
          <w:r w:rsidRPr="00C47670">
            <w:rPr>
              <w:rFonts w:ascii="ITC Legacy Sans Std Book" w:hAnsi="ITC Legacy Sans Std Book"/>
              <w:sz w:val="33"/>
              <w:szCs w:val="33"/>
            </w:rPr>
            <w:fldChar w:fldCharType="begin"/>
          </w:r>
          <w:r w:rsidRPr="00C47670">
            <w:rPr>
              <w:rFonts w:ascii="ITC Legacy Sans Std Book" w:hAnsi="ITC Legacy Sans Std Book"/>
              <w:sz w:val="33"/>
              <w:szCs w:val="33"/>
            </w:rPr>
            <w:instrText xml:space="preserve">CITATION Sha \p 1.5.207 \n  \t  \l 1033 </w:instrText>
          </w:r>
          <w:r w:rsidRPr="00C47670">
            <w:rPr>
              <w:rFonts w:ascii="ITC Legacy Sans Std Book" w:hAnsi="ITC Legacy Sans Std Book"/>
              <w:sz w:val="33"/>
              <w:szCs w:val="33"/>
            </w:rPr>
            <w:fldChar w:fldCharType="separate"/>
          </w:r>
          <w:r w:rsidRPr="00C47670">
            <w:rPr>
              <w:rFonts w:ascii="ITC Legacy Sans Std Book" w:hAnsi="ITC Legacy Sans Std Book"/>
              <w:noProof/>
              <w:sz w:val="33"/>
              <w:szCs w:val="33"/>
            </w:rPr>
            <w:t>(1.5.207)</w:t>
          </w:r>
          <w:r w:rsidRPr="00C47670">
            <w:rPr>
              <w:rFonts w:ascii="ITC Legacy Sans Std Book" w:hAnsi="ITC Legacy Sans Std Book"/>
              <w:sz w:val="33"/>
              <w:szCs w:val="33"/>
            </w:rPr>
            <w:fldChar w:fldCharType="end"/>
          </w:r>
        </w:sdtContent>
      </w:sdt>
      <w:r w:rsidRPr="00C47670">
        <w:rPr>
          <w:rFonts w:ascii="ITC Legacy Sans Std Book" w:hAnsi="ITC Legacy Sans Std Book"/>
          <w:sz w:val="33"/>
          <w:szCs w:val="33"/>
        </w:rPr>
        <w:t>.</w:t>
      </w:r>
    </w:p>
    <w:p w14:paraId="74D32B21" w14:textId="77777777" w:rsidR="00141549" w:rsidRPr="00141549" w:rsidRDefault="00141549" w:rsidP="00141549">
      <w:pPr>
        <w:spacing w:after="0" w:line="240" w:lineRule="auto"/>
        <w:jc w:val="both"/>
        <w:rPr>
          <w:rFonts w:ascii="ITC Legacy Sans Std Book" w:hAnsi="ITC Legacy Sans Std Book"/>
          <w:sz w:val="26"/>
          <w:szCs w:val="26"/>
        </w:rPr>
      </w:pPr>
    </w:p>
    <w:p w14:paraId="43F13F51" w14:textId="45213E23"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The time is out of joint.</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That’s how I feel,</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b/>
        <w:t>preaching to you virtually, pre-recorded,</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instead of meeting you all face-to-face.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It seems as though I should have greeted you in person already,</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run into you in the office as I move my books, my robes,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seen you around town as my family and I explore,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at the very least had the opportunity to see your faces as you see mine this morning,</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celebrating what God has done in bringing us together,</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what God will do in our future.</w:t>
      </w:r>
      <w:r w:rsidR="000C6FC7">
        <w:rPr>
          <w:rFonts w:ascii="ITC Legacy Sans Std Book" w:hAnsi="ITC Legacy Sans Std Book"/>
          <w:sz w:val="33"/>
          <w:szCs w:val="33"/>
        </w:rPr>
        <w:t xml:space="preserve"> B</w:t>
      </w:r>
      <w:r w:rsidRPr="00C47670">
        <w:rPr>
          <w:rFonts w:ascii="ITC Legacy Sans Std Book" w:hAnsi="ITC Legacy Sans Std Book"/>
          <w:sz w:val="33"/>
          <w:szCs w:val="33"/>
        </w:rPr>
        <w:t xml:space="preserve">ut that didn’t </w:t>
      </w:r>
      <w:r w:rsidRPr="00C47670">
        <w:rPr>
          <w:rFonts w:ascii="ITC Legacy Sans Std Book" w:hAnsi="ITC Legacy Sans Std Book"/>
          <w:sz w:val="33"/>
          <w:szCs w:val="33"/>
        </w:rPr>
        <w:lastRenderedPageBreak/>
        <w:t>– and couldn’t – happen,</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here we are,</w:t>
      </w:r>
      <w:r w:rsidR="000C6FC7">
        <w:rPr>
          <w:rFonts w:ascii="ITC Legacy Sans Std Book" w:hAnsi="ITC Legacy Sans Std Book"/>
          <w:sz w:val="33"/>
          <w:szCs w:val="33"/>
        </w:rPr>
        <w:t xml:space="preserve"> c</w:t>
      </w:r>
      <w:r w:rsidRPr="00C47670">
        <w:rPr>
          <w:rFonts w:ascii="ITC Legacy Sans Std Book" w:hAnsi="ITC Legacy Sans Std Book"/>
          <w:sz w:val="33"/>
          <w:szCs w:val="33"/>
        </w:rPr>
        <w:t>onnecting in this new way,</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this marvelous and amazing miracle of technology way,</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but it still feels somewhat like time is out of joint,</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because so much hasn’t happened yet.</w:t>
      </w:r>
    </w:p>
    <w:p w14:paraId="642A83B4" w14:textId="77777777" w:rsidR="00141549" w:rsidRPr="00141549" w:rsidRDefault="00141549" w:rsidP="00141549">
      <w:pPr>
        <w:spacing w:after="0" w:line="240" w:lineRule="auto"/>
        <w:jc w:val="both"/>
        <w:rPr>
          <w:rFonts w:ascii="ITC Legacy Sans Std Book" w:hAnsi="ITC Legacy Sans Std Book"/>
          <w:sz w:val="26"/>
          <w:szCs w:val="26"/>
        </w:rPr>
      </w:pPr>
    </w:p>
    <w:p w14:paraId="1EC5D572" w14:textId="77777777"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Which makes it altogether appropriate that our story today </w:t>
      </w:r>
      <w:proofErr w:type="gramStart"/>
      <w:r w:rsidRPr="00C47670">
        <w:rPr>
          <w:rFonts w:ascii="ITC Legacy Sans Std Book" w:hAnsi="ITC Legacy Sans Std Book"/>
          <w:sz w:val="33"/>
          <w:szCs w:val="33"/>
        </w:rPr>
        <w:t>hasn’t</w:t>
      </w:r>
      <w:proofErr w:type="gramEnd"/>
      <w:r w:rsidRPr="00C47670">
        <w:rPr>
          <w:rFonts w:ascii="ITC Legacy Sans Std Book" w:hAnsi="ITC Legacy Sans Std Book"/>
          <w:sz w:val="33"/>
          <w:szCs w:val="33"/>
        </w:rPr>
        <w:t xml:space="preserve"> happened yet.</w:t>
      </w:r>
    </w:p>
    <w:p w14:paraId="4E0B6DD3" w14:textId="77777777" w:rsidR="00141549" w:rsidRPr="00141549" w:rsidRDefault="00141549" w:rsidP="00141549">
      <w:pPr>
        <w:spacing w:after="0" w:line="240" w:lineRule="auto"/>
        <w:jc w:val="both"/>
        <w:rPr>
          <w:rFonts w:ascii="ITC Legacy Sans Std Book" w:hAnsi="ITC Legacy Sans Std Book"/>
          <w:sz w:val="26"/>
          <w:szCs w:val="26"/>
        </w:rPr>
      </w:pPr>
    </w:p>
    <w:p w14:paraId="04B01135" w14:textId="77777777"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So, a story from Pentecost in the middle of Easter – what could this mean?</w:t>
      </w:r>
    </w:p>
    <w:p w14:paraId="278124E6" w14:textId="77777777" w:rsidR="00141549" w:rsidRPr="00141549" w:rsidRDefault="00141549" w:rsidP="00141549">
      <w:pPr>
        <w:spacing w:after="0" w:line="240" w:lineRule="auto"/>
        <w:jc w:val="both"/>
        <w:rPr>
          <w:rFonts w:ascii="ITC Legacy Sans Std Book" w:hAnsi="ITC Legacy Sans Std Book"/>
          <w:sz w:val="26"/>
          <w:szCs w:val="26"/>
        </w:rPr>
      </w:pPr>
    </w:p>
    <w:p w14:paraId="5C2319DC" w14:textId="0B7B5F12"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sz w:val="33"/>
          <w:szCs w:val="33"/>
        </w:rPr>
        <w:t>“Christians make their most marvelous claims during Easter,” writes Matt Skinner, professor of New Testament at Luther Seminary, who</w:t>
      </w:r>
      <w:r w:rsidR="000C6FC7">
        <w:rPr>
          <w:rFonts w:ascii="ITC Legacy Sans Std Book" w:hAnsi="ITC Legacy Sans Std Book"/>
          <w:sz w:val="33"/>
          <w:szCs w:val="33"/>
        </w:rPr>
        <w:t>m</w:t>
      </w:r>
      <w:r w:rsidRPr="00C47670">
        <w:rPr>
          <w:rFonts w:ascii="ITC Legacy Sans Std Book" w:hAnsi="ITC Legacy Sans Std Book"/>
          <w:sz w:val="33"/>
          <w:szCs w:val="33"/>
        </w:rPr>
        <w:t xml:space="preserve"> I had the pleasure to hear</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at last year’s Festival of Homiletics preaching conference.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“Christians make their most marvelous claims during Easter. But what better time than Easter to proclaim what God is capable of bringing into being?”</w:t>
      </w:r>
      <w:r w:rsidRPr="00C47670">
        <w:rPr>
          <w:rFonts w:ascii="ITC Legacy Sans Std Book" w:hAnsi="ITC Legacy Sans Std Book"/>
          <w:noProof/>
          <w:sz w:val="33"/>
          <w:szCs w:val="33"/>
        </w:rPr>
        <w:t xml:space="preserve"> </w:t>
      </w:r>
      <w:sdt>
        <w:sdtPr>
          <w:rPr>
            <w:rFonts w:ascii="ITC Legacy Sans Std Book" w:hAnsi="ITC Legacy Sans Std Book"/>
            <w:noProof/>
            <w:sz w:val="33"/>
            <w:szCs w:val="33"/>
          </w:rPr>
          <w:id w:val="2007014043"/>
          <w:citation/>
        </w:sdtPr>
        <w:sdtEndPr/>
        <w:sdtContent>
          <w:r w:rsidRPr="00C47670">
            <w:rPr>
              <w:rFonts w:ascii="ITC Legacy Sans Std Book" w:hAnsi="ITC Legacy Sans Std Book"/>
              <w:noProof/>
              <w:sz w:val="33"/>
              <w:szCs w:val="33"/>
            </w:rPr>
            <w:fldChar w:fldCharType="begin"/>
          </w:r>
          <w:r w:rsidRPr="00C47670">
            <w:rPr>
              <w:rFonts w:ascii="ITC Legacy Sans Std Book" w:hAnsi="ITC Legacy Sans Std Book"/>
              <w:noProof/>
              <w:sz w:val="33"/>
              <w:szCs w:val="33"/>
            </w:rPr>
            <w:instrText xml:space="preserve"> CITATION Mat08 \l 1033 </w:instrText>
          </w:r>
          <w:r w:rsidRPr="00C47670">
            <w:rPr>
              <w:rFonts w:ascii="ITC Legacy Sans Std Book" w:hAnsi="ITC Legacy Sans Std Book"/>
              <w:noProof/>
              <w:sz w:val="33"/>
              <w:szCs w:val="33"/>
            </w:rPr>
            <w:fldChar w:fldCharType="separate"/>
          </w:r>
          <w:r w:rsidRPr="00C47670">
            <w:rPr>
              <w:rFonts w:ascii="ITC Legacy Sans Std Book" w:hAnsi="ITC Legacy Sans Std Book"/>
              <w:noProof/>
              <w:sz w:val="33"/>
              <w:szCs w:val="33"/>
            </w:rPr>
            <w:t>(Skinner)</w:t>
          </w:r>
          <w:r w:rsidRPr="00C47670">
            <w:rPr>
              <w:rFonts w:ascii="ITC Legacy Sans Std Book" w:hAnsi="ITC Legacy Sans Std Book"/>
              <w:noProof/>
              <w:sz w:val="33"/>
              <w:szCs w:val="33"/>
            </w:rPr>
            <w:fldChar w:fldCharType="end"/>
          </w:r>
        </w:sdtContent>
      </w:sdt>
      <w:r w:rsidRPr="00C47670">
        <w:rPr>
          <w:rFonts w:ascii="ITC Legacy Sans Std Book" w:hAnsi="ITC Legacy Sans Std Book"/>
          <w:noProof/>
          <w:sz w:val="33"/>
          <w:szCs w:val="33"/>
        </w:rPr>
        <w:t>.</w:t>
      </w:r>
    </w:p>
    <w:p w14:paraId="20715EF4" w14:textId="77777777" w:rsidR="00141549" w:rsidRPr="00141549" w:rsidRDefault="00141549" w:rsidP="00141549">
      <w:pPr>
        <w:spacing w:after="0" w:line="240" w:lineRule="auto"/>
        <w:jc w:val="both"/>
        <w:rPr>
          <w:rFonts w:ascii="ITC Legacy Sans Std Book" w:hAnsi="ITC Legacy Sans Std Book"/>
          <w:sz w:val="26"/>
          <w:szCs w:val="26"/>
        </w:rPr>
      </w:pPr>
    </w:p>
    <w:p w14:paraId="2401DADA" w14:textId="06370A7F"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Today’s story is marvelous:</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a description of the early church filled with devotion, awe, wonder.</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Prior to our reading, the gift of the Holy Spirit had arrived,</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wind whooshed around, tongues of flame appeared on people,</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everyone spoke in different languages,</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don’t worry, we’ll get there in a few weeks and you’ll hear all about it.</w:t>
      </w:r>
    </w:p>
    <w:p w14:paraId="3854707C" w14:textId="77777777" w:rsidR="00141549" w:rsidRPr="00141549" w:rsidRDefault="00141549" w:rsidP="00141549">
      <w:pPr>
        <w:spacing w:after="0" w:line="240" w:lineRule="auto"/>
        <w:jc w:val="both"/>
        <w:rPr>
          <w:rFonts w:ascii="ITC Legacy Sans Std Book" w:hAnsi="ITC Legacy Sans Std Book"/>
          <w:sz w:val="26"/>
          <w:szCs w:val="26"/>
        </w:rPr>
      </w:pPr>
    </w:p>
    <w:p w14:paraId="3BD824F2" w14:textId="68ADF243"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Peter preached a fabulous sermon that day, and 3,000 people were baptized (Acts 2).</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 xml:space="preserve">Can you imagine? I wonder what that early church membership committee was thinking </w:t>
      </w:r>
      <w:r w:rsidR="000C6FC7">
        <w:rPr>
          <w:rFonts w:ascii="ITC Legacy Sans Std Book" w:hAnsi="ITC Legacy Sans Std Book"/>
          <w:noProof/>
          <w:sz w:val="33"/>
          <w:szCs w:val="33"/>
        </w:rPr>
        <w:t>…</w:t>
      </w:r>
      <w:r w:rsidRPr="00C47670">
        <w:rPr>
          <w:rFonts w:ascii="ITC Legacy Sans Std Book" w:hAnsi="ITC Legacy Sans Std Book"/>
          <w:noProof/>
          <w:sz w:val="33"/>
          <w:szCs w:val="33"/>
        </w:rPr>
        <w:t>“I’m not sure we’re going to have enough swag bags….”</w:t>
      </w:r>
    </w:p>
    <w:p w14:paraId="1A6C2795" w14:textId="77777777" w:rsidR="00141549" w:rsidRPr="00141549" w:rsidRDefault="00141549" w:rsidP="00141549">
      <w:pPr>
        <w:spacing w:after="0" w:line="240" w:lineRule="auto"/>
        <w:jc w:val="both"/>
        <w:rPr>
          <w:rFonts w:ascii="ITC Legacy Sans Std Book" w:hAnsi="ITC Legacy Sans Std Book"/>
          <w:sz w:val="26"/>
          <w:szCs w:val="26"/>
        </w:rPr>
      </w:pPr>
    </w:p>
    <w:p w14:paraId="3AB90695" w14:textId="3522399D"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I don’t know about you, but I’m just thinking about 3,000 people, period.</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Gathering in large groups almost seems a distant memory, now.</w:t>
      </w:r>
    </w:p>
    <w:p w14:paraId="42372D23" w14:textId="77777777" w:rsidR="00141549" w:rsidRPr="00141549" w:rsidRDefault="00141549" w:rsidP="00141549">
      <w:pPr>
        <w:spacing w:after="0" w:line="240" w:lineRule="auto"/>
        <w:jc w:val="both"/>
        <w:rPr>
          <w:rFonts w:ascii="ITC Legacy Sans Std Book" w:hAnsi="ITC Legacy Sans Std Book"/>
          <w:sz w:val="26"/>
          <w:szCs w:val="26"/>
        </w:rPr>
      </w:pPr>
    </w:p>
    <w:p w14:paraId="38C33A0E" w14:textId="61343D10"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Now, most of us spend our time in small groups – tiny groups, really.</w:t>
      </w:r>
    </w:p>
    <w:p w14:paraId="20686C7D" w14:textId="6E79B87F"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The members of our family, a handful of people in line at the grocery store,</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maybe your group is just me, myself, and I.</w:t>
      </w:r>
    </w:p>
    <w:p w14:paraId="59CB5F6C" w14:textId="77777777" w:rsidR="00141549" w:rsidRPr="00141549" w:rsidRDefault="00141549" w:rsidP="00141549">
      <w:pPr>
        <w:spacing w:after="0" w:line="240" w:lineRule="auto"/>
        <w:jc w:val="both"/>
        <w:rPr>
          <w:rFonts w:ascii="ITC Legacy Sans Std Book" w:hAnsi="ITC Legacy Sans Std Book"/>
          <w:sz w:val="26"/>
          <w:szCs w:val="26"/>
        </w:rPr>
      </w:pPr>
    </w:p>
    <w:p w14:paraId="0A7C1362" w14:textId="61FD1CEC" w:rsidR="00266D78" w:rsidRPr="000C6FC7" w:rsidRDefault="00266D78" w:rsidP="00C47670">
      <w:pPr>
        <w:spacing w:after="0" w:line="240" w:lineRule="auto"/>
        <w:jc w:val="both"/>
        <w:rPr>
          <w:rFonts w:ascii="ITC Legacy Sans Std Book" w:hAnsi="ITC Legacy Sans Std Book"/>
          <w:b/>
          <w:bCs/>
          <w:noProof/>
          <w:sz w:val="33"/>
          <w:szCs w:val="33"/>
        </w:rPr>
      </w:pPr>
      <w:r w:rsidRPr="00C47670">
        <w:rPr>
          <w:rFonts w:ascii="ITC Legacy Sans Std Book" w:hAnsi="ITC Legacy Sans Std Book"/>
          <w:noProof/>
          <w:sz w:val="33"/>
          <w:szCs w:val="33"/>
        </w:rPr>
        <w:t>So, here’s my question – and it’s one I’ll ask a lot, so get ready:</w:t>
      </w:r>
      <w:r w:rsidR="000C6FC7">
        <w:rPr>
          <w:rFonts w:ascii="ITC Legacy Sans Std Book" w:hAnsi="ITC Legacy Sans Std Book"/>
          <w:noProof/>
          <w:sz w:val="33"/>
          <w:szCs w:val="33"/>
        </w:rPr>
        <w:t xml:space="preserve"> </w:t>
      </w:r>
      <w:r w:rsidRPr="000C6FC7">
        <w:rPr>
          <w:rFonts w:ascii="ITC Legacy Sans Std Book" w:hAnsi="ITC Legacy Sans Std Book"/>
          <w:b/>
          <w:bCs/>
          <w:noProof/>
          <w:sz w:val="33"/>
          <w:szCs w:val="33"/>
        </w:rPr>
        <w:t>where do we find ourselves in this story?</w:t>
      </w:r>
    </w:p>
    <w:p w14:paraId="6A18858D" w14:textId="77777777" w:rsidR="00141549" w:rsidRPr="00141549" w:rsidRDefault="00141549" w:rsidP="00141549">
      <w:pPr>
        <w:spacing w:after="0" w:line="240" w:lineRule="auto"/>
        <w:jc w:val="both"/>
        <w:rPr>
          <w:rFonts w:ascii="ITC Legacy Sans Std Book" w:hAnsi="ITC Legacy Sans Std Book"/>
          <w:sz w:val="26"/>
          <w:szCs w:val="26"/>
        </w:rPr>
      </w:pPr>
    </w:p>
    <w:p w14:paraId="0412F0A1" w14:textId="68F91A90" w:rsidR="00266D78" w:rsidRPr="00C47670" w:rsidRDefault="00266D78" w:rsidP="00C47670">
      <w:pPr>
        <w:spacing w:after="0" w:line="240" w:lineRule="auto"/>
        <w:jc w:val="both"/>
        <w:rPr>
          <w:rFonts w:ascii="ITC Legacy Sans Std Book" w:hAnsi="ITC Legacy Sans Std Book"/>
          <w:i/>
          <w:iCs/>
          <w:noProof/>
          <w:sz w:val="33"/>
          <w:szCs w:val="33"/>
        </w:rPr>
      </w:pPr>
      <w:r w:rsidRPr="00C47670">
        <w:rPr>
          <w:rFonts w:ascii="ITC Legacy Sans Std Book" w:hAnsi="ITC Legacy Sans Std Book"/>
          <w:noProof/>
          <w:sz w:val="33"/>
          <w:szCs w:val="33"/>
        </w:rPr>
        <w:t>We aren’t gathering all together,</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no Presbyterian church I know is celebrating 3,000 baptisms in one go</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in the best of times, much less now.</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I don’t see a lot of miracles and signs being performed,</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nor radical redistribution of wealth in the selling of personal possessions,</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 xml:space="preserve">and sharing everything in common – </w:t>
      </w:r>
      <w:r w:rsidRPr="00C47670">
        <w:rPr>
          <w:rFonts w:ascii="ITC Legacy Sans Std Book" w:hAnsi="ITC Legacy Sans Std Book"/>
          <w:noProof/>
          <w:sz w:val="33"/>
          <w:szCs w:val="33"/>
        </w:rPr>
        <w:tab/>
        <w:t>we aren’t even allowed to share a sidewalk,</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 xml:space="preserve">much less </w:t>
      </w:r>
      <w:r w:rsidRPr="00C47670">
        <w:rPr>
          <w:rFonts w:ascii="ITC Legacy Sans Std Book" w:hAnsi="ITC Legacy Sans Std Book"/>
          <w:i/>
          <w:iCs/>
          <w:noProof/>
          <w:sz w:val="33"/>
          <w:szCs w:val="33"/>
        </w:rPr>
        <w:t>all things.</w:t>
      </w:r>
    </w:p>
    <w:p w14:paraId="49C871D3" w14:textId="77777777" w:rsidR="00141549" w:rsidRPr="00141549" w:rsidRDefault="00141549" w:rsidP="00141549">
      <w:pPr>
        <w:spacing w:after="0" w:line="240" w:lineRule="auto"/>
        <w:jc w:val="both"/>
        <w:rPr>
          <w:rFonts w:ascii="ITC Legacy Sans Std Book" w:hAnsi="ITC Legacy Sans Std Book"/>
          <w:sz w:val="26"/>
          <w:szCs w:val="26"/>
        </w:rPr>
      </w:pPr>
    </w:p>
    <w:p w14:paraId="2F31D28A" w14:textId="77777777"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So where do we find ourselves?</w:t>
      </w:r>
    </w:p>
    <w:p w14:paraId="29C3924E" w14:textId="77777777" w:rsidR="00141549" w:rsidRPr="00141549" w:rsidRDefault="00141549" w:rsidP="00141549">
      <w:pPr>
        <w:spacing w:after="0" w:line="240" w:lineRule="auto"/>
        <w:jc w:val="both"/>
        <w:rPr>
          <w:rFonts w:ascii="ITC Legacy Sans Std Book" w:hAnsi="ITC Legacy Sans Std Book"/>
          <w:sz w:val="26"/>
          <w:szCs w:val="26"/>
        </w:rPr>
      </w:pPr>
    </w:p>
    <w:p w14:paraId="387E2E26" w14:textId="6C6EB12A"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I have to admit, I was frustrated and sad when I read this text,</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realizing this would be my first Sunday preaching for you as your new pastor.</w:t>
      </w:r>
    </w:p>
    <w:p w14:paraId="5BBD4A09" w14:textId="77777777"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A story about togetherness when we have to be apart.</w:t>
      </w:r>
    </w:p>
    <w:p w14:paraId="4ED08E54" w14:textId="77777777" w:rsidR="00141549" w:rsidRPr="00141549" w:rsidRDefault="00141549" w:rsidP="00141549">
      <w:pPr>
        <w:spacing w:after="0" w:line="240" w:lineRule="auto"/>
        <w:jc w:val="both"/>
        <w:rPr>
          <w:rFonts w:ascii="ITC Legacy Sans Std Book" w:hAnsi="ITC Legacy Sans Std Book"/>
          <w:sz w:val="26"/>
          <w:szCs w:val="26"/>
        </w:rPr>
      </w:pPr>
    </w:p>
    <w:p w14:paraId="448A8288" w14:textId="191AA790" w:rsidR="00266D78" w:rsidRPr="00C47670" w:rsidRDefault="00266D78" w:rsidP="00C47670">
      <w:pPr>
        <w:spacing w:after="0" w:line="240" w:lineRule="auto"/>
        <w:jc w:val="both"/>
        <w:rPr>
          <w:rFonts w:ascii="ITC Legacy Sans Std Book" w:hAnsi="ITC Legacy Sans Std Book"/>
          <w:noProof/>
          <w:sz w:val="33"/>
          <w:szCs w:val="33"/>
        </w:rPr>
      </w:pPr>
      <w:r w:rsidRPr="00C47670">
        <w:rPr>
          <w:rFonts w:ascii="ITC Legacy Sans Std Book" w:hAnsi="ITC Legacy Sans Std Book"/>
          <w:noProof/>
          <w:sz w:val="33"/>
          <w:szCs w:val="33"/>
        </w:rPr>
        <w:t>But, my wonderful husband Kevin,</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 xml:space="preserve">I can’t wait for you to meet him – </w:t>
      </w:r>
    </w:p>
    <w:p w14:paraId="5E142267" w14:textId="41B573E0"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noProof/>
          <w:sz w:val="33"/>
          <w:szCs w:val="33"/>
        </w:rPr>
        <w:t>Kevin is an excellent idea-generator and editor,</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and he helped me reframe,</w:t>
      </w:r>
      <w:r w:rsidR="000C6FC7">
        <w:rPr>
          <w:rFonts w:ascii="ITC Legacy Sans Std Book" w:hAnsi="ITC Legacy Sans Std Book"/>
          <w:noProof/>
          <w:sz w:val="33"/>
          <w:szCs w:val="33"/>
        </w:rPr>
        <w:t xml:space="preserve"> </w:t>
      </w:r>
      <w:r w:rsidRPr="00C47670">
        <w:rPr>
          <w:rFonts w:ascii="ITC Legacy Sans Std Book" w:hAnsi="ITC Legacy Sans Std Book"/>
          <w:noProof/>
          <w:sz w:val="33"/>
          <w:szCs w:val="33"/>
        </w:rPr>
        <w:t>and start to see where we might see ourselves in this story.</w:t>
      </w:r>
      <w:r w:rsidR="000C6FC7">
        <w:rPr>
          <w:rFonts w:ascii="ITC Legacy Sans Std Book" w:hAnsi="ITC Legacy Sans Std Book"/>
          <w:noProof/>
          <w:sz w:val="33"/>
          <w:szCs w:val="33"/>
        </w:rPr>
        <w:t xml:space="preserve"> </w:t>
      </w:r>
      <w:r w:rsidRPr="00C47670">
        <w:rPr>
          <w:rFonts w:ascii="ITC Legacy Sans Std Book" w:hAnsi="ITC Legacy Sans Std Book"/>
          <w:sz w:val="33"/>
          <w:szCs w:val="33"/>
        </w:rPr>
        <w:t>Verse 44 reads, “All who believed were together and had all things in common.”</w:t>
      </w:r>
    </w:p>
    <w:p w14:paraId="31F11E1C" w14:textId="77777777" w:rsidR="00141549" w:rsidRPr="00141549" w:rsidRDefault="00141549" w:rsidP="00141549">
      <w:pPr>
        <w:spacing w:after="0" w:line="240" w:lineRule="auto"/>
        <w:jc w:val="both"/>
        <w:rPr>
          <w:rFonts w:ascii="ITC Legacy Sans Std Book" w:hAnsi="ITC Legacy Sans Std Book"/>
          <w:sz w:val="26"/>
          <w:szCs w:val="26"/>
        </w:rPr>
      </w:pPr>
    </w:p>
    <w:p w14:paraId="6F3A1B4E" w14:textId="0FD9D8AB"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Kevin pointed out that what we have learned from this pandemic</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is that we truly do have all things in common.</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This virus spread around the world so quickly and so easily because we are so connected to one another</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in ways we might not have noticed before.</w:t>
      </w:r>
      <w:r w:rsidR="000C6FC7">
        <w:rPr>
          <w:rFonts w:ascii="ITC Legacy Sans Std Book" w:hAnsi="ITC Legacy Sans Std Book"/>
          <w:sz w:val="33"/>
          <w:szCs w:val="33"/>
        </w:rPr>
        <w:t xml:space="preserve"> I</w:t>
      </w:r>
      <w:r w:rsidRPr="00C47670">
        <w:rPr>
          <w:rFonts w:ascii="ITC Legacy Sans Std Book" w:hAnsi="ITC Legacy Sans Std Book"/>
          <w:sz w:val="33"/>
          <w:szCs w:val="33"/>
        </w:rPr>
        <w:t>t has revealed the complexity of community,</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the ways that we are in relationship with one another,</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accountable to one another,</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b/>
        <w:t>whether we like it or not.</w:t>
      </w:r>
      <w:r w:rsidR="00141549">
        <w:rPr>
          <w:rFonts w:ascii="ITC Legacy Sans Std Book" w:hAnsi="ITC Legacy Sans Std Book"/>
          <w:sz w:val="33"/>
          <w:szCs w:val="33"/>
        </w:rPr>
        <w:t xml:space="preserve"> </w:t>
      </w:r>
      <w:r w:rsidRPr="00C47670">
        <w:rPr>
          <w:rFonts w:ascii="ITC Legacy Sans Std Book" w:hAnsi="ITC Legacy Sans Std Book"/>
          <w:sz w:val="33"/>
          <w:szCs w:val="33"/>
        </w:rPr>
        <w:t>We are connected – through droplets, through physical proximity, through virus particles passed on by touch, from surface to surface.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We </w:t>
      </w:r>
      <w:proofErr w:type="gramStart"/>
      <w:r w:rsidRPr="00C47670">
        <w:rPr>
          <w:rFonts w:ascii="ITC Legacy Sans Std Book" w:hAnsi="ITC Legacy Sans Std Book"/>
          <w:sz w:val="33"/>
          <w:szCs w:val="33"/>
        </w:rPr>
        <w:t>didn’t</w:t>
      </w:r>
      <w:proofErr w:type="gramEnd"/>
      <w:r w:rsidRPr="00C47670">
        <w:rPr>
          <w:rFonts w:ascii="ITC Legacy Sans Std Book" w:hAnsi="ITC Legacy Sans Std Book"/>
          <w:sz w:val="33"/>
          <w:szCs w:val="33"/>
        </w:rPr>
        <w:t xml:space="preserve"> want to discover that we are so deeply connected in this way,</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but we know now that we are.</w:t>
      </w:r>
    </w:p>
    <w:p w14:paraId="780DF468" w14:textId="32F4B86E"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And so, </w:t>
      </w:r>
      <w:proofErr w:type="gramStart"/>
      <w:r w:rsidRPr="00C47670">
        <w:rPr>
          <w:rFonts w:ascii="ITC Legacy Sans Std Book" w:hAnsi="ITC Legacy Sans Std Book"/>
          <w:sz w:val="33"/>
          <w:szCs w:val="33"/>
        </w:rPr>
        <w:t>we’ve</w:t>
      </w:r>
      <w:proofErr w:type="gramEnd"/>
      <w:r w:rsidRPr="00C47670">
        <w:rPr>
          <w:rFonts w:ascii="ITC Legacy Sans Std Book" w:hAnsi="ITC Legacy Sans Std Book"/>
          <w:sz w:val="33"/>
          <w:szCs w:val="33"/>
        </w:rPr>
        <w:t xml:space="preserve"> had to try to break those connections – this goes against everything we Christians stand for and believe, right?</w:t>
      </w:r>
    </w:p>
    <w:p w14:paraId="3359C3A8" w14:textId="77777777" w:rsidR="00141549" w:rsidRPr="00141549" w:rsidRDefault="00141549" w:rsidP="00141549">
      <w:pPr>
        <w:spacing w:after="0" w:line="240" w:lineRule="auto"/>
        <w:jc w:val="both"/>
        <w:rPr>
          <w:rFonts w:ascii="ITC Legacy Sans Std Book" w:hAnsi="ITC Legacy Sans Std Book"/>
          <w:sz w:val="26"/>
          <w:szCs w:val="26"/>
        </w:rPr>
      </w:pPr>
    </w:p>
    <w:p w14:paraId="1C1DC866" w14:textId="7D9746AC"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We believe in the power of connection, of relationships,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we believe in the power of community gatherings – meeting for weekly worship, prayers with laying on of hands,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holding hands to unite in praise and thanksgiving, showing up to feed hungry folks, share a meal– I mean, Jesus himself said, “Where two or three are gathered in my name, I am there among them” (Matthew 18:20).</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We believe in personal, face-to-face community.</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And now we </w:t>
      </w:r>
      <w:proofErr w:type="gramStart"/>
      <w:r w:rsidRPr="00C47670">
        <w:rPr>
          <w:rFonts w:ascii="ITC Legacy Sans Std Book" w:hAnsi="ITC Legacy Sans Std Book"/>
          <w:sz w:val="33"/>
          <w:szCs w:val="33"/>
        </w:rPr>
        <w:t>have to</w:t>
      </w:r>
      <w:proofErr w:type="gramEnd"/>
      <w:r w:rsidRPr="00C47670">
        <w:rPr>
          <w:rFonts w:ascii="ITC Legacy Sans Std Book" w:hAnsi="ITC Legacy Sans Std Book"/>
          <w:sz w:val="33"/>
          <w:szCs w:val="33"/>
        </w:rPr>
        <w:t xml:space="preserve"> give it all up for a time.</w:t>
      </w:r>
    </w:p>
    <w:p w14:paraId="15B3CBF7" w14:textId="77777777" w:rsidR="00141549" w:rsidRPr="00141549" w:rsidRDefault="00141549" w:rsidP="00141549">
      <w:pPr>
        <w:spacing w:after="0" w:line="240" w:lineRule="auto"/>
        <w:jc w:val="both"/>
        <w:rPr>
          <w:rFonts w:ascii="ITC Legacy Sans Std Book" w:hAnsi="ITC Legacy Sans Std Book"/>
          <w:sz w:val="26"/>
          <w:szCs w:val="26"/>
        </w:rPr>
      </w:pPr>
    </w:p>
    <w:p w14:paraId="66362AA0" w14:textId="77777777"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But maybe </w:t>
      </w:r>
      <w:proofErr w:type="gramStart"/>
      <w:r w:rsidRPr="00C47670">
        <w:rPr>
          <w:rFonts w:ascii="ITC Legacy Sans Std Book" w:hAnsi="ITC Legacy Sans Std Book"/>
          <w:sz w:val="33"/>
          <w:szCs w:val="33"/>
        </w:rPr>
        <w:t>that’s</w:t>
      </w:r>
      <w:proofErr w:type="gramEnd"/>
      <w:r w:rsidRPr="00C47670">
        <w:rPr>
          <w:rFonts w:ascii="ITC Legacy Sans Std Book" w:hAnsi="ITC Legacy Sans Std Book"/>
          <w:sz w:val="33"/>
          <w:szCs w:val="33"/>
        </w:rPr>
        <w:t xml:space="preserve"> not the way to be thinking.</w:t>
      </w:r>
      <w:r w:rsidRPr="00C47670">
        <w:rPr>
          <w:rFonts w:ascii="ITC Legacy Sans Std Book" w:hAnsi="ITC Legacy Sans Std Book"/>
          <w:sz w:val="33"/>
          <w:szCs w:val="33"/>
        </w:rPr>
        <w:tab/>
      </w:r>
      <w:r w:rsidRPr="00C47670">
        <w:rPr>
          <w:rFonts w:ascii="ITC Legacy Sans Std Book" w:hAnsi="ITC Legacy Sans Std Book"/>
          <w:sz w:val="33"/>
          <w:szCs w:val="33"/>
        </w:rPr>
        <w:tab/>
      </w:r>
    </w:p>
    <w:p w14:paraId="2DA48498" w14:textId="77777777" w:rsidR="00141549" w:rsidRPr="00141549" w:rsidRDefault="00141549" w:rsidP="00141549">
      <w:pPr>
        <w:spacing w:after="0" w:line="240" w:lineRule="auto"/>
        <w:jc w:val="both"/>
        <w:rPr>
          <w:rFonts w:ascii="ITC Legacy Sans Std Book" w:hAnsi="ITC Legacy Sans Std Book"/>
          <w:sz w:val="26"/>
          <w:szCs w:val="26"/>
        </w:rPr>
      </w:pPr>
    </w:p>
    <w:p w14:paraId="4172A654" w14:textId="0694E880"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Kev</w:t>
      </w:r>
      <w:r w:rsidR="00141549">
        <w:rPr>
          <w:rFonts w:ascii="ITC Legacy Sans Std Book" w:hAnsi="ITC Legacy Sans Std Book"/>
          <w:sz w:val="33"/>
          <w:szCs w:val="33"/>
        </w:rPr>
        <w:t>in</w:t>
      </w:r>
      <w:r w:rsidRPr="00C47670">
        <w:rPr>
          <w:rFonts w:ascii="ITC Legacy Sans Std Book" w:hAnsi="ITC Legacy Sans Std Book"/>
          <w:sz w:val="33"/>
          <w:szCs w:val="33"/>
        </w:rPr>
        <w:t>’s colleague Scott Fujita, a former NFL linebacker turned head of a preK-8 school</w:t>
      </w:r>
      <w:r w:rsidR="000C6FC7">
        <w:rPr>
          <w:rFonts w:ascii="ITC Legacy Sans Std Book" w:hAnsi="ITC Legacy Sans Std Book"/>
          <w:sz w:val="33"/>
          <w:szCs w:val="33"/>
        </w:rPr>
        <w:t xml:space="preserve"> s</w:t>
      </w:r>
      <w:r w:rsidRPr="00C47670">
        <w:rPr>
          <w:rFonts w:ascii="ITC Legacy Sans Std Book" w:hAnsi="ITC Legacy Sans Std Book"/>
          <w:sz w:val="33"/>
          <w:szCs w:val="33"/>
        </w:rPr>
        <w:t>hared recently with his students and faculty the idea of moving from “got to” to “get to.”</w:t>
      </w:r>
    </w:p>
    <w:p w14:paraId="19A81992" w14:textId="77777777" w:rsidR="00141549" w:rsidRPr="00141549" w:rsidRDefault="00141549" w:rsidP="00141549">
      <w:pPr>
        <w:spacing w:after="0" w:line="240" w:lineRule="auto"/>
        <w:jc w:val="both"/>
        <w:rPr>
          <w:rFonts w:ascii="ITC Legacy Sans Std Book" w:hAnsi="ITC Legacy Sans Std Book"/>
          <w:sz w:val="26"/>
          <w:szCs w:val="26"/>
        </w:rPr>
      </w:pPr>
    </w:p>
    <w:p w14:paraId="4C1F797A" w14:textId="316E38C6"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Christian community is all about </w:t>
      </w:r>
      <w:r w:rsidRPr="000C6FC7">
        <w:rPr>
          <w:rFonts w:ascii="ITC Legacy Sans Std Book" w:hAnsi="ITC Legacy Sans Std Book"/>
          <w:i/>
          <w:iCs/>
          <w:sz w:val="33"/>
          <w:szCs w:val="33"/>
        </w:rPr>
        <w:t>“get to”</w:t>
      </w:r>
      <w:r w:rsidRPr="00C47670">
        <w:rPr>
          <w:rFonts w:ascii="ITC Legacy Sans Std Book" w:hAnsi="ITC Legacy Sans Std Book"/>
          <w:sz w:val="33"/>
          <w:szCs w:val="33"/>
        </w:rPr>
        <w:t xml:space="preserve"> – caring for others is a privilege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rather than </w:t>
      </w:r>
      <w:r w:rsidRPr="000C6FC7">
        <w:rPr>
          <w:rFonts w:ascii="ITC Legacy Sans Std Book" w:hAnsi="ITC Legacy Sans Std Book"/>
          <w:i/>
          <w:iCs/>
          <w:sz w:val="33"/>
          <w:szCs w:val="33"/>
        </w:rPr>
        <w:t>“got to”</w:t>
      </w:r>
      <w:r w:rsidRPr="00C47670">
        <w:rPr>
          <w:rFonts w:ascii="ITC Legacy Sans Std Book" w:hAnsi="ITC Legacy Sans Std Book"/>
          <w:sz w:val="33"/>
          <w:szCs w:val="33"/>
        </w:rPr>
        <w:t xml:space="preserve"> – caring for others is an obligation.</w:t>
      </w:r>
    </w:p>
    <w:p w14:paraId="60E9A9D0" w14:textId="77777777" w:rsidR="00141549" w:rsidRPr="00141549" w:rsidRDefault="00141549" w:rsidP="00141549">
      <w:pPr>
        <w:spacing w:after="0" w:line="240" w:lineRule="auto"/>
        <w:jc w:val="both"/>
        <w:rPr>
          <w:rFonts w:ascii="ITC Legacy Sans Std Book" w:hAnsi="ITC Legacy Sans Std Book"/>
          <w:sz w:val="26"/>
          <w:szCs w:val="26"/>
        </w:rPr>
      </w:pPr>
    </w:p>
    <w:p w14:paraId="2DBF3FBD" w14:textId="113D218E" w:rsidR="00266D78" w:rsidRPr="00C47670" w:rsidRDefault="00266D78" w:rsidP="00C47670">
      <w:pPr>
        <w:spacing w:after="0" w:line="240" w:lineRule="auto"/>
        <w:jc w:val="both"/>
        <w:rPr>
          <w:rFonts w:ascii="ITC Legacy Sans Std Book" w:hAnsi="ITC Legacy Sans Std Book"/>
          <w:sz w:val="33"/>
          <w:szCs w:val="33"/>
        </w:rPr>
      </w:pPr>
      <w:proofErr w:type="gramStart"/>
      <w:r w:rsidRPr="00C47670">
        <w:rPr>
          <w:rFonts w:ascii="ITC Legacy Sans Std Book" w:hAnsi="ITC Legacy Sans Std Book"/>
          <w:sz w:val="33"/>
          <w:szCs w:val="33"/>
        </w:rPr>
        <w:t>It’s</w:t>
      </w:r>
      <w:proofErr w:type="gramEnd"/>
      <w:r w:rsidRPr="00C47670">
        <w:rPr>
          <w:rFonts w:ascii="ITC Legacy Sans Std Book" w:hAnsi="ITC Legacy Sans Std Book"/>
          <w:sz w:val="33"/>
          <w:szCs w:val="33"/>
        </w:rPr>
        <w:t xml:space="preserve"> not that we </w:t>
      </w:r>
      <w:r w:rsidRPr="00C47670">
        <w:rPr>
          <w:rFonts w:ascii="ITC Legacy Sans Std Book" w:hAnsi="ITC Legacy Sans Std Book"/>
          <w:i/>
          <w:iCs/>
          <w:sz w:val="33"/>
          <w:szCs w:val="33"/>
        </w:rPr>
        <w:t>have to</w:t>
      </w:r>
      <w:r w:rsidRPr="00C47670">
        <w:rPr>
          <w:rFonts w:ascii="ITC Legacy Sans Std Book" w:hAnsi="ITC Legacy Sans Std Book"/>
          <w:sz w:val="33"/>
          <w:szCs w:val="33"/>
        </w:rPr>
        <w:t xml:space="preserve"> give it all up for a time – </w:t>
      </w:r>
      <w:r w:rsidRPr="00C47670">
        <w:rPr>
          <w:rFonts w:ascii="ITC Legacy Sans Std Book" w:hAnsi="ITC Legacy Sans Std Book"/>
          <w:sz w:val="33"/>
          <w:szCs w:val="33"/>
        </w:rPr>
        <w:tab/>
        <w:t xml:space="preserve">it’s that we </w:t>
      </w:r>
      <w:r w:rsidRPr="00C47670">
        <w:rPr>
          <w:rFonts w:ascii="ITC Legacy Sans Std Book" w:hAnsi="ITC Legacy Sans Std Book"/>
          <w:i/>
          <w:iCs/>
          <w:sz w:val="33"/>
          <w:szCs w:val="33"/>
        </w:rPr>
        <w:t>get to</w:t>
      </w:r>
      <w:r w:rsidRPr="00C47670">
        <w:rPr>
          <w:rFonts w:ascii="ITC Legacy Sans Std Book" w:hAnsi="ITC Legacy Sans Std Book"/>
          <w:sz w:val="33"/>
          <w:szCs w:val="33"/>
        </w:rPr>
        <w:t xml:space="preserve"> give it all up for a time.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We </w:t>
      </w:r>
      <w:r w:rsidRPr="00C47670">
        <w:rPr>
          <w:rFonts w:ascii="ITC Legacy Sans Std Book" w:hAnsi="ITC Legacy Sans Std Book"/>
          <w:i/>
          <w:iCs/>
          <w:sz w:val="33"/>
          <w:szCs w:val="33"/>
        </w:rPr>
        <w:t>get to</w:t>
      </w:r>
      <w:r w:rsidRPr="00C47670">
        <w:rPr>
          <w:rFonts w:ascii="ITC Legacy Sans Std Book" w:hAnsi="ITC Legacy Sans Std Book"/>
          <w:sz w:val="33"/>
          <w:szCs w:val="33"/>
        </w:rPr>
        <w:t xml:space="preserve"> close our church building doors, change our plans, disrupt our ministries and our social lives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welcome your new pastor virtually after 2 years of searching,</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2 years of diligent and faithful work from the PNC, from the rest of your staff and your multiple interims and we get to </w:t>
      </w:r>
      <w:r w:rsidRPr="00C47670">
        <w:rPr>
          <w:rFonts w:ascii="ITC Legacy Sans Std Book" w:hAnsi="ITC Legacy Sans Std Book"/>
          <w:i/>
          <w:iCs/>
          <w:sz w:val="33"/>
          <w:szCs w:val="33"/>
        </w:rPr>
        <w:t xml:space="preserve">because </w:t>
      </w:r>
      <w:r w:rsidRPr="00C47670">
        <w:rPr>
          <w:rFonts w:ascii="ITC Legacy Sans Std Book" w:hAnsi="ITC Legacy Sans Std Book"/>
          <w:sz w:val="33"/>
          <w:szCs w:val="33"/>
        </w:rPr>
        <w:t>we’ve learned we do have all things in common.</w:t>
      </w:r>
    </w:p>
    <w:p w14:paraId="7F247E1B" w14:textId="77777777" w:rsidR="00141549" w:rsidRPr="00141549" w:rsidRDefault="00141549" w:rsidP="00141549">
      <w:pPr>
        <w:spacing w:after="0" w:line="240" w:lineRule="auto"/>
        <w:jc w:val="both"/>
        <w:rPr>
          <w:rFonts w:ascii="ITC Legacy Sans Std Book" w:hAnsi="ITC Legacy Sans Std Book"/>
          <w:sz w:val="26"/>
          <w:szCs w:val="26"/>
        </w:rPr>
      </w:pPr>
    </w:p>
    <w:p w14:paraId="28F9E55C" w14:textId="39C03203"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The Early Church in Acts 2 sold “their possessions and goods and distribute[d] the proceeds to all, as any had need,”</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that is what the Church today continues to do,</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except instead of giving up our physical possessions,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we are giving up our habits, our traditions, our preferences, our practices – and the proceeds are the protection and health of the vulnerable among us.</w:t>
      </w:r>
    </w:p>
    <w:p w14:paraId="15E0C760" w14:textId="77777777" w:rsidR="00266D78" w:rsidRPr="00C47670" w:rsidRDefault="00266D78" w:rsidP="00C47670">
      <w:pPr>
        <w:spacing w:after="0" w:line="240" w:lineRule="auto"/>
        <w:jc w:val="both"/>
        <w:rPr>
          <w:rFonts w:ascii="ITC Legacy Sans Std Book" w:hAnsi="ITC Legacy Sans Std Book"/>
          <w:sz w:val="33"/>
          <w:szCs w:val="33"/>
        </w:rPr>
      </w:pPr>
    </w:p>
    <w:p w14:paraId="701ABACC" w14:textId="78C447D8"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The text continues,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3606C114" w14:textId="77777777" w:rsidR="00141549" w:rsidRPr="00141549" w:rsidRDefault="00141549" w:rsidP="00141549">
      <w:pPr>
        <w:spacing w:after="0" w:line="240" w:lineRule="auto"/>
        <w:jc w:val="both"/>
        <w:rPr>
          <w:rFonts w:ascii="ITC Legacy Sans Std Book" w:hAnsi="ITC Legacy Sans Std Book"/>
          <w:sz w:val="26"/>
          <w:szCs w:val="26"/>
        </w:rPr>
      </w:pPr>
    </w:p>
    <w:p w14:paraId="7B7DCC5D" w14:textId="2147E8FA"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We are not gathering in our beautiful sanctuary, but friends, make no mistake,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 xml:space="preserve">we </w:t>
      </w:r>
      <w:r w:rsidRPr="00C47670">
        <w:rPr>
          <w:rFonts w:ascii="ITC Legacy Sans Std Book" w:hAnsi="ITC Legacy Sans Std Book"/>
          <w:i/>
          <w:iCs/>
          <w:sz w:val="33"/>
          <w:szCs w:val="33"/>
        </w:rPr>
        <w:t>are</w:t>
      </w:r>
      <w:r w:rsidRPr="00C47670">
        <w:rPr>
          <w:rFonts w:ascii="ITC Legacy Sans Std Book" w:hAnsi="ITC Legacy Sans Std Book"/>
          <w:sz w:val="33"/>
          <w:szCs w:val="33"/>
        </w:rPr>
        <w:t xml:space="preserve"> together in God’s Temple.</w:t>
      </w:r>
    </w:p>
    <w:p w14:paraId="3C29EC11" w14:textId="77777777" w:rsidR="00141549" w:rsidRPr="00141549" w:rsidRDefault="00141549" w:rsidP="00141549">
      <w:pPr>
        <w:spacing w:after="0" w:line="240" w:lineRule="auto"/>
        <w:jc w:val="both"/>
        <w:rPr>
          <w:rFonts w:ascii="ITC Legacy Sans Std Book" w:hAnsi="ITC Legacy Sans Std Book"/>
          <w:sz w:val="26"/>
          <w:szCs w:val="26"/>
        </w:rPr>
      </w:pPr>
    </w:p>
    <w:p w14:paraId="24161249" w14:textId="1F879261"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When the original Temple was built during the time of King Solomon,</w:t>
      </w:r>
    </w:p>
    <w:p w14:paraId="03DE5E35" w14:textId="30280275"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it was meant to be a place where the presence of God would reside.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But our God has never been one to be confined to a building.</w:t>
      </w:r>
    </w:p>
    <w:p w14:paraId="2F520CD0" w14:textId="77777777" w:rsidR="00141549" w:rsidRPr="00141549" w:rsidRDefault="00141549" w:rsidP="00141549">
      <w:pPr>
        <w:spacing w:after="0" w:line="240" w:lineRule="auto"/>
        <w:jc w:val="both"/>
        <w:rPr>
          <w:rFonts w:ascii="ITC Legacy Sans Std Book" w:hAnsi="ITC Legacy Sans Std Book"/>
          <w:sz w:val="26"/>
          <w:szCs w:val="26"/>
        </w:rPr>
      </w:pPr>
    </w:p>
    <w:p w14:paraId="23F6B43E" w14:textId="3A3D5EF7"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Rahab confesses in the book of Joshua, “The Lord your God is indeed God in heaven above and on earth below” (Joshua 2:11).</w:t>
      </w:r>
    </w:p>
    <w:p w14:paraId="0D44E541" w14:textId="49311B1D" w:rsidR="00266D78"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The psalmist writes, “Where can I go from your spirit?</w:t>
      </w:r>
      <w:r w:rsidRPr="00C47670">
        <w:rPr>
          <w:rFonts w:ascii="ITC Legacy Sans Std Book" w:hAnsi="ITC Legacy Sans Std Book"/>
          <w:sz w:val="33"/>
          <w:szCs w:val="33"/>
        </w:rPr>
        <w:br/>
        <w:t>Or where can I flee from your presence? If I ascend to heaven, you are there;</w:t>
      </w:r>
      <w:r w:rsidR="000C6FC7">
        <w:rPr>
          <w:rFonts w:ascii="ITC Legacy Sans Std Book" w:hAnsi="ITC Legacy Sans Std Book"/>
          <w:sz w:val="33"/>
          <w:szCs w:val="33"/>
        </w:rPr>
        <w:t xml:space="preserve"> i</w:t>
      </w:r>
      <w:r w:rsidRPr="00C47670">
        <w:rPr>
          <w:rFonts w:ascii="ITC Legacy Sans Std Book" w:hAnsi="ITC Legacy Sans Std Book"/>
          <w:sz w:val="33"/>
          <w:szCs w:val="33"/>
        </w:rPr>
        <w:t xml:space="preserve">f I make my bed in </w:t>
      </w:r>
      <w:proofErr w:type="spellStart"/>
      <w:r w:rsidRPr="00C47670">
        <w:rPr>
          <w:rFonts w:ascii="ITC Legacy Sans Std Book" w:hAnsi="ITC Legacy Sans Std Book"/>
          <w:sz w:val="33"/>
          <w:szCs w:val="33"/>
        </w:rPr>
        <w:t>Sheol</w:t>
      </w:r>
      <w:proofErr w:type="spellEnd"/>
      <w:r w:rsidRPr="00C47670">
        <w:rPr>
          <w:rFonts w:ascii="ITC Legacy Sans Std Book" w:hAnsi="ITC Legacy Sans Std Book"/>
          <w:sz w:val="33"/>
          <w:szCs w:val="33"/>
        </w:rPr>
        <w:t>, you are there.</w:t>
      </w:r>
      <w:r w:rsidR="000C6FC7">
        <w:rPr>
          <w:rFonts w:ascii="ITC Legacy Sans Std Book" w:hAnsi="ITC Legacy Sans Std Book"/>
          <w:sz w:val="33"/>
          <w:szCs w:val="33"/>
        </w:rPr>
        <w:t xml:space="preserve"> </w:t>
      </w:r>
      <w:r w:rsidRPr="00C47670">
        <w:rPr>
          <w:rFonts w:ascii="ITC Legacy Sans Std Book" w:hAnsi="ITC Legacy Sans Std Book"/>
          <w:sz w:val="33"/>
          <w:szCs w:val="33"/>
          <w:vertAlign w:val="superscript"/>
        </w:rPr>
        <w:tab/>
      </w:r>
      <w:r w:rsidRPr="00C47670">
        <w:rPr>
          <w:rFonts w:ascii="ITC Legacy Sans Std Book" w:hAnsi="ITC Legacy Sans Std Book"/>
          <w:sz w:val="33"/>
          <w:szCs w:val="33"/>
        </w:rPr>
        <w:t>If I take the wings of the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morning</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settle at the farthest limits of the sea,</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even there your hand shall lead me,</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your right hand shall hold me fast” (Psalm 139: 7-10).</w:t>
      </w:r>
    </w:p>
    <w:p w14:paraId="79C249B9" w14:textId="77777777" w:rsidR="00141549" w:rsidRPr="00141549" w:rsidRDefault="00141549" w:rsidP="00141549">
      <w:pPr>
        <w:spacing w:after="0" w:line="240" w:lineRule="auto"/>
        <w:jc w:val="both"/>
        <w:rPr>
          <w:rFonts w:ascii="ITC Legacy Sans Std Book" w:hAnsi="ITC Legacy Sans Std Book"/>
          <w:sz w:val="26"/>
          <w:szCs w:val="26"/>
        </w:rPr>
      </w:pPr>
    </w:p>
    <w:p w14:paraId="17BEAEC6" w14:textId="431BA887"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The author of the first epistle of John writes, “If we love one another, God lives in us, </w:t>
      </w:r>
      <w:r w:rsidRPr="00C47670">
        <w:rPr>
          <w:rFonts w:ascii="ITC Legacy Sans Std Book" w:hAnsi="ITC Legacy Sans Std Book"/>
          <w:sz w:val="33"/>
          <w:szCs w:val="33"/>
        </w:rPr>
        <w:tab/>
        <w:t>and [God’s] love is perfected in us” (1 John 4:12).</w:t>
      </w:r>
    </w:p>
    <w:p w14:paraId="5601386A" w14:textId="2D9326F5" w:rsidR="00266D78"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God’s Temple is where the presence of God is found,</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we confess and believe that God is God of all places,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b/>
        <w:t>there is no place God is not.</w:t>
      </w:r>
    </w:p>
    <w:p w14:paraId="1CC95A48" w14:textId="77777777" w:rsidR="00141549" w:rsidRPr="00141549" w:rsidRDefault="00141549" w:rsidP="00141549">
      <w:pPr>
        <w:spacing w:after="0" w:line="240" w:lineRule="auto"/>
        <w:jc w:val="both"/>
        <w:rPr>
          <w:rFonts w:ascii="ITC Legacy Sans Std Book" w:hAnsi="ITC Legacy Sans Std Book"/>
          <w:sz w:val="26"/>
          <w:szCs w:val="26"/>
        </w:rPr>
      </w:pPr>
    </w:p>
    <w:p w14:paraId="0ACBCB9D" w14:textId="46E700CC"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And in just a few moments, we will, just as those first Christians did,</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break bread in our homes,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to eat with glad and generous hearts.</w:t>
      </w:r>
    </w:p>
    <w:p w14:paraId="73993FF7" w14:textId="77777777" w:rsidR="00141549" w:rsidRPr="00141549" w:rsidRDefault="00141549" w:rsidP="00141549">
      <w:pPr>
        <w:spacing w:after="0" w:line="240" w:lineRule="auto"/>
        <w:jc w:val="both"/>
        <w:rPr>
          <w:rFonts w:ascii="ITC Legacy Sans Std Book" w:hAnsi="ITC Legacy Sans Std Book"/>
          <w:sz w:val="26"/>
          <w:szCs w:val="26"/>
        </w:rPr>
      </w:pPr>
    </w:p>
    <w:p w14:paraId="56BF5571" w14:textId="149CDA23"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We will celebrate the sacrament of communion,</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in so doing will be in community, in union,</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connected with God,</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and with the family of faith throughout history and around the world.</w:t>
      </w:r>
    </w:p>
    <w:p w14:paraId="053DADA4" w14:textId="77777777" w:rsidR="00266D78" w:rsidRPr="00C47670" w:rsidRDefault="00266D78" w:rsidP="00C47670">
      <w:pPr>
        <w:spacing w:after="0" w:line="240" w:lineRule="auto"/>
        <w:jc w:val="both"/>
        <w:rPr>
          <w:rFonts w:ascii="ITC Legacy Sans Std Book" w:hAnsi="ITC Legacy Sans Std Book"/>
          <w:sz w:val="33"/>
          <w:szCs w:val="33"/>
        </w:rPr>
      </w:pPr>
    </w:p>
    <w:p w14:paraId="0126BE7C" w14:textId="0EBD32AD"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This, too, is something we </w:t>
      </w:r>
      <w:r w:rsidRPr="00C47670">
        <w:rPr>
          <w:rFonts w:ascii="ITC Legacy Sans Std Book" w:hAnsi="ITC Legacy Sans Std Book"/>
          <w:i/>
          <w:iCs/>
          <w:sz w:val="33"/>
          <w:szCs w:val="33"/>
        </w:rPr>
        <w:t>get to</w:t>
      </w:r>
      <w:r w:rsidRPr="00C47670">
        <w:rPr>
          <w:rFonts w:ascii="ITC Legacy Sans Std Book" w:hAnsi="ITC Legacy Sans Std Book"/>
          <w:sz w:val="33"/>
          <w:szCs w:val="33"/>
        </w:rPr>
        <w:t xml:space="preserve"> </w:t>
      </w:r>
      <w:proofErr w:type="gramStart"/>
      <w:r w:rsidRPr="00C47670">
        <w:rPr>
          <w:rFonts w:ascii="ITC Legacy Sans Std Book" w:hAnsi="ITC Legacy Sans Std Book"/>
          <w:sz w:val="33"/>
          <w:szCs w:val="33"/>
        </w:rPr>
        <w:t>share in common</w:t>
      </w:r>
      <w:proofErr w:type="gramEnd"/>
      <w:r w:rsidRPr="00C47670">
        <w:rPr>
          <w:rFonts w:ascii="ITC Legacy Sans Std Book" w:hAnsi="ITC Legacy Sans Std Book"/>
          <w:sz w:val="33"/>
          <w:szCs w:val="33"/>
        </w:rPr>
        <w:t>.</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Our bread may look different,</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as well as what fills our cups.</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Share a photo on Facebook if you want – and see what everyone is eating and drinking this morning.</w:t>
      </w:r>
    </w:p>
    <w:p w14:paraId="5937DAD5" w14:textId="77777777" w:rsidR="00141549" w:rsidRPr="00141549" w:rsidRDefault="00141549" w:rsidP="00141549">
      <w:pPr>
        <w:spacing w:after="0" w:line="240" w:lineRule="auto"/>
        <w:jc w:val="both"/>
        <w:rPr>
          <w:rFonts w:ascii="ITC Legacy Sans Std Book" w:hAnsi="ITC Legacy Sans Std Book"/>
          <w:sz w:val="26"/>
          <w:szCs w:val="26"/>
        </w:rPr>
      </w:pPr>
    </w:p>
    <w:p w14:paraId="299E15B3" w14:textId="3A4E6025"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And </w:t>
      </w:r>
      <w:r w:rsidRPr="00C47670">
        <w:rPr>
          <w:rFonts w:ascii="ITC Legacy Sans Std Book" w:hAnsi="ITC Legacy Sans Std Book"/>
          <w:i/>
          <w:iCs/>
          <w:sz w:val="33"/>
          <w:szCs w:val="33"/>
        </w:rPr>
        <w:t>our</w:t>
      </w:r>
      <w:r w:rsidRPr="00C47670">
        <w:rPr>
          <w:rFonts w:ascii="ITC Legacy Sans Std Book" w:hAnsi="ITC Legacy Sans Std Book"/>
          <w:sz w:val="33"/>
          <w:szCs w:val="33"/>
        </w:rPr>
        <w:t xml:space="preserve"> breads and cups will look different from believers celebrating the sacrament in Honduras, Haiti, Guatemala, Brazil, in China, Italy, Korea, Ethiopia</w:t>
      </w:r>
      <w:r w:rsidR="000C6FC7">
        <w:rPr>
          <w:rFonts w:ascii="ITC Legacy Sans Std Book" w:hAnsi="ITC Legacy Sans Std Book"/>
          <w:sz w:val="33"/>
          <w:szCs w:val="33"/>
        </w:rPr>
        <w:t>. I</w:t>
      </w:r>
      <w:r w:rsidRPr="00C47670">
        <w:rPr>
          <w:rFonts w:ascii="ITC Legacy Sans Std Book" w:hAnsi="ITC Legacy Sans Std Book"/>
          <w:sz w:val="33"/>
          <w:szCs w:val="33"/>
        </w:rPr>
        <w:t>n Palestine, Kenya, India.</w:t>
      </w:r>
      <w:r w:rsidR="000C6FC7">
        <w:rPr>
          <w:rFonts w:ascii="ITC Legacy Sans Std Book" w:hAnsi="ITC Legacy Sans Std Book"/>
          <w:sz w:val="33"/>
          <w:szCs w:val="33"/>
        </w:rPr>
        <w:t xml:space="preserve"> </w:t>
      </w:r>
      <w:r w:rsidRPr="00C47670">
        <w:rPr>
          <w:rFonts w:ascii="ITC Legacy Sans Std Book" w:hAnsi="ITC Legacy Sans Std Book"/>
          <w:sz w:val="33"/>
          <w:szCs w:val="33"/>
        </w:rPr>
        <w:t>But</w:t>
      </w:r>
      <w:r w:rsidR="000C6FC7">
        <w:rPr>
          <w:rFonts w:ascii="ITC Legacy Sans Std Book" w:hAnsi="ITC Legacy Sans Std Book"/>
          <w:sz w:val="33"/>
          <w:szCs w:val="33"/>
        </w:rPr>
        <w:t xml:space="preserve"> </w:t>
      </w:r>
      <w:r w:rsidR="00141549">
        <w:rPr>
          <w:rFonts w:ascii="ITC Legacy Sans Std Book" w:hAnsi="ITC Legacy Sans Std Book"/>
          <w:sz w:val="33"/>
          <w:szCs w:val="33"/>
        </w:rPr>
        <w:t>w</w:t>
      </w:r>
      <w:r w:rsidR="00CB4FEF" w:rsidRPr="00C47670">
        <w:rPr>
          <w:rFonts w:ascii="ITC Legacy Sans Std Book" w:hAnsi="ITC Legacy Sans Std Book"/>
          <w:sz w:val="33"/>
          <w:szCs w:val="33"/>
        </w:rPr>
        <w:t>e all have b</w:t>
      </w:r>
      <w:r w:rsidRPr="00C47670">
        <w:rPr>
          <w:rFonts w:ascii="ITC Legacy Sans Std Book" w:hAnsi="ITC Legacy Sans Std Book"/>
          <w:sz w:val="33"/>
          <w:szCs w:val="33"/>
        </w:rPr>
        <w:t>read to break, a cup to drink,</w:t>
      </w:r>
      <w:r w:rsidR="00141549">
        <w:rPr>
          <w:rFonts w:ascii="ITC Legacy Sans Std Book" w:hAnsi="ITC Legacy Sans Std Book"/>
          <w:sz w:val="33"/>
          <w:szCs w:val="33"/>
        </w:rPr>
        <w:t xml:space="preserve"> </w:t>
      </w:r>
      <w:r w:rsidRPr="00C47670">
        <w:rPr>
          <w:rFonts w:ascii="ITC Legacy Sans Std Book" w:hAnsi="ITC Legacy Sans Std Book"/>
          <w:sz w:val="33"/>
          <w:szCs w:val="33"/>
        </w:rPr>
        <w:t>celebrated at home with glad and generous hearts.</w:t>
      </w:r>
    </w:p>
    <w:p w14:paraId="4ED2F56B" w14:textId="77777777" w:rsidR="00141549" w:rsidRPr="00141549" w:rsidRDefault="00141549" w:rsidP="00141549">
      <w:pPr>
        <w:spacing w:after="0" w:line="240" w:lineRule="auto"/>
        <w:jc w:val="both"/>
        <w:rPr>
          <w:rFonts w:ascii="ITC Legacy Sans Std Book" w:hAnsi="ITC Legacy Sans Std Book"/>
          <w:sz w:val="26"/>
          <w:szCs w:val="26"/>
        </w:rPr>
      </w:pPr>
    </w:p>
    <w:p w14:paraId="6109C10B" w14:textId="4B870CE9"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Glad and generous hearts – not because we </w:t>
      </w:r>
      <w:proofErr w:type="gramStart"/>
      <w:r w:rsidRPr="00C47670">
        <w:rPr>
          <w:rFonts w:ascii="ITC Legacy Sans Std Book" w:hAnsi="ITC Legacy Sans Std Book"/>
          <w:sz w:val="33"/>
          <w:szCs w:val="33"/>
        </w:rPr>
        <w:t>have to</w:t>
      </w:r>
      <w:proofErr w:type="gramEnd"/>
      <w:r w:rsidRPr="00C47670">
        <w:rPr>
          <w:rFonts w:ascii="ITC Legacy Sans Std Book" w:hAnsi="ITC Legacy Sans Std Book"/>
          <w:sz w:val="33"/>
          <w:szCs w:val="33"/>
        </w:rPr>
        <w:t>,</w:t>
      </w:r>
      <w:r w:rsidR="00141549">
        <w:rPr>
          <w:rFonts w:ascii="ITC Legacy Sans Std Book" w:hAnsi="ITC Legacy Sans Std Book"/>
          <w:sz w:val="33"/>
          <w:szCs w:val="33"/>
        </w:rPr>
        <w:t xml:space="preserve"> </w:t>
      </w:r>
      <w:r w:rsidRPr="00C47670">
        <w:rPr>
          <w:rFonts w:ascii="ITC Legacy Sans Std Book" w:hAnsi="ITC Legacy Sans Std Book"/>
          <w:sz w:val="33"/>
          <w:szCs w:val="33"/>
        </w:rPr>
        <w:t>but because we get to.</w:t>
      </w:r>
    </w:p>
    <w:p w14:paraId="0E1DF41F" w14:textId="77777777" w:rsidR="00141549" w:rsidRPr="00141549" w:rsidRDefault="00141549" w:rsidP="00141549">
      <w:pPr>
        <w:spacing w:after="0" w:line="240" w:lineRule="auto"/>
        <w:jc w:val="both"/>
        <w:rPr>
          <w:rFonts w:ascii="ITC Legacy Sans Std Book" w:hAnsi="ITC Legacy Sans Std Book"/>
          <w:sz w:val="26"/>
          <w:szCs w:val="26"/>
        </w:rPr>
      </w:pPr>
    </w:p>
    <w:p w14:paraId="4DB94091" w14:textId="51BE7CE3" w:rsidR="00266D78" w:rsidRPr="00C47670"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We get to see what God can do when we give up everything we have for the sake of others.</w:t>
      </w:r>
      <w:r w:rsidR="00141549">
        <w:rPr>
          <w:rFonts w:ascii="ITC Legacy Sans Std Book" w:hAnsi="ITC Legacy Sans Std Book"/>
          <w:sz w:val="33"/>
          <w:szCs w:val="33"/>
        </w:rPr>
        <w:t xml:space="preserve"> </w:t>
      </w:r>
      <w:r w:rsidRPr="00C47670">
        <w:rPr>
          <w:rFonts w:ascii="ITC Legacy Sans Std Book" w:hAnsi="ITC Legacy Sans Std Book"/>
          <w:sz w:val="33"/>
          <w:szCs w:val="33"/>
        </w:rPr>
        <w:t>We get to trust that God is God wherever we may find ourselves.</w:t>
      </w:r>
      <w:r w:rsidR="00141549">
        <w:rPr>
          <w:rFonts w:ascii="ITC Legacy Sans Std Book" w:hAnsi="ITC Legacy Sans Std Book"/>
          <w:sz w:val="33"/>
          <w:szCs w:val="33"/>
        </w:rPr>
        <w:t xml:space="preserve"> </w:t>
      </w:r>
      <w:r w:rsidRPr="00C47670">
        <w:rPr>
          <w:rFonts w:ascii="ITC Legacy Sans Std Book" w:hAnsi="ITC Legacy Sans Std Book"/>
          <w:sz w:val="33"/>
          <w:szCs w:val="33"/>
        </w:rPr>
        <w:t xml:space="preserve">And, we get to fervently hope that day by day, God is </w:t>
      </w:r>
      <w:r w:rsidRPr="00C47670">
        <w:rPr>
          <w:rFonts w:ascii="ITC Legacy Sans Std Book" w:hAnsi="ITC Legacy Sans Std Book"/>
          <w:i/>
          <w:iCs/>
          <w:sz w:val="33"/>
          <w:szCs w:val="33"/>
        </w:rPr>
        <w:t>still</w:t>
      </w:r>
      <w:r w:rsidRPr="00C47670">
        <w:rPr>
          <w:rFonts w:ascii="ITC Legacy Sans Std Book" w:hAnsi="ITC Legacy Sans Std Book"/>
          <w:sz w:val="33"/>
          <w:szCs w:val="33"/>
        </w:rPr>
        <w:t xml:space="preserve"> adding to our number those who are being saved.</w:t>
      </w:r>
    </w:p>
    <w:p w14:paraId="2E2B1278" w14:textId="77777777" w:rsidR="00141549" w:rsidRPr="00141549" w:rsidRDefault="00141549" w:rsidP="00141549">
      <w:pPr>
        <w:spacing w:after="0" w:line="240" w:lineRule="auto"/>
        <w:jc w:val="both"/>
        <w:rPr>
          <w:rFonts w:ascii="ITC Legacy Sans Std Book" w:hAnsi="ITC Legacy Sans Std Book"/>
          <w:sz w:val="26"/>
          <w:szCs w:val="26"/>
        </w:rPr>
      </w:pPr>
    </w:p>
    <w:p w14:paraId="05D060E5" w14:textId="2621DFA6" w:rsidR="00141549" w:rsidRPr="00141549" w:rsidRDefault="00266D78" w:rsidP="00141549">
      <w:pPr>
        <w:spacing w:after="0" w:line="240" w:lineRule="auto"/>
        <w:jc w:val="both"/>
        <w:rPr>
          <w:rFonts w:ascii="ITC Legacy Sans Std Book" w:hAnsi="ITC Legacy Sans Std Book"/>
          <w:sz w:val="26"/>
          <w:szCs w:val="26"/>
        </w:rPr>
      </w:pPr>
      <w:r w:rsidRPr="00C47670">
        <w:rPr>
          <w:rFonts w:ascii="ITC Legacy Sans Std Book" w:hAnsi="ITC Legacy Sans Std Book"/>
          <w:sz w:val="33"/>
          <w:szCs w:val="33"/>
        </w:rPr>
        <w:t>And I, for one – with Kevin and Elijah alongside me – I am so glad to get to give it all up with you</w:t>
      </w:r>
      <w:r w:rsidR="00141549">
        <w:rPr>
          <w:rFonts w:ascii="ITC Legacy Sans Std Book" w:hAnsi="ITC Legacy Sans Std Book"/>
          <w:sz w:val="33"/>
          <w:szCs w:val="33"/>
        </w:rPr>
        <w:t xml:space="preserve"> </w:t>
      </w:r>
      <w:r w:rsidRPr="00C47670">
        <w:rPr>
          <w:rFonts w:ascii="ITC Legacy Sans Std Book" w:hAnsi="ITC Legacy Sans Std Book"/>
          <w:sz w:val="33"/>
          <w:szCs w:val="33"/>
        </w:rPr>
        <w:t>in order to taste and see again that the Lord is good.</w:t>
      </w:r>
    </w:p>
    <w:p w14:paraId="7C8DAE74" w14:textId="77777777" w:rsidR="00141549" w:rsidRPr="00141549" w:rsidRDefault="00141549" w:rsidP="00141549">
      <w:pPr>
        <w:spacing w:after="0" w:line="240" w:lineRule="auto"/>
        <w:jc w:val="both"/>
        <w:rPr>
          <w:rFonts w:ascii="ITC Legacy Sans Std Book" w:hAnsi="ITC Legacy Sans Std Book"/>
          <w:sz w:val="26"/>
          <w:szCs w:val="26"/>
        </w:rPr>
      </w:pPr>
    </w:p>
    <w:p w14:paraId="3186A229" w14:textId="5EB5F92A" w:rsidR="00266D78" w:rsidRDefault="00266D78" w:rsidP="00C47670">
      <w:pPr>
        <w:spacing w:after="0" w:line="240" w:lineRule="auto"/>
        <w:jc w:val="both"/>
        <w:rPr>
          <w:rFonts w:ascii="ITC Legacy Sans Std Book" w:hAnsi="ITC Legacy Sans Std Book"/>
          <w:sz w:val="33"/>
          <w:szCs w:val="33"/>
        </w:rPr>
      </w:pPr>
      <w:r w:rsidRPr="00C47670">
        <w:rPr>
          <w:rFonts w:ascii="ITC Legacy Sans Std Book" w:hAnsi="ITC Legacy Sans Std Book"/>
          <w:sz w:val="33"/>
          <w:szCs w:val="33"/>
        </w:rPr>
        <w:t xml:space="preserve">We are glad to get to learn anew how we hold all things in common – even now. </w:t>
      </w:r>
    </w:p>
    <w:p w14:paraId="06249874" w14:textId="77777777" w:rsidR="00141549" w:rsidRPr="00C47670" w:rsidRDefault="00141549" w:rsidP="00C47670">
      <w:pPr>
        <w:spacing w:after="0" w:line="240" w:lineRule="auto"/>
        <w:jc w:val="both"/>
        <w:rPr>
          <w:rFonts w:ascii="ITC Legacy Sans Std Book" w:hAnsi="ITC Legacy Sans Std Book"/>
          <w:sz w:val="33"/>
          <w:szCs w:val="33"/>
        </w:rPr>
      </w:pPr>
    </w:p>
    <w:p w14:paraId="64DB82B3" w14:textId="77777777" w:rsidR="00266D78" w:rsidRPr="00C47670" w:rsidRDefault="00266D78" w:rsidP="00266D78">
      <w:pPr>
        <w:spacing w:after="0"/>
        <w:rPr>
          <w:rFonts w:ascii="ITC Legacy Sans Std Book" w:hAnsi="ITC Legacy Sans Std Book"/>
          <w:sz w:val="33"/>
          <w:szCs w:val="33"/>
        </w:rPr>
      </w:pPr>
    </w:p>
    <w:sdt>
      <w:sdtPr>
        <w:rPr>
          <w:rFonts w:ascii="ITC Legacy Sans Std Book" w:eastAsia="Times New Roman" w:hAnsi="ITC Legacy Sans Std Book" w:cs="Times New Roman"/>
          <w:b w:val="0"/>
          <w:bCs w:val="0"/>
          <w:color w:val="auto"/>
          <w:sz w:val="33"/>
          <w:szCs w:val="33"/>
          <w:lang w:bidi="ar-SA"/>
        </w:rPr>
        <w:id w:val="14362211"/>
        <w:docPartObj>
          <w:docPartGallery w:val="Bibliographies"/>
          <w:docPartUnique/>
        </w:docPartObj>
      </w:sdtPr>
      <w:sdtEndPr>
        <w:rPr>
          <w:rFonts w:eastAsiaTheme="minorHAnsi" w:cstheme="minorBidi"/>
        </w:rPr>
      </w:sdtEndPr>
      <w:sdtContent>
        <w:p w14:paraId="5431F733" w14:textId="77777777" w:rsidR="00266D78" w:rsidRPr="00C47670" w:rsidRDefault="00266D78" w:rsidP="00266D78">
          <w:pPr>
            <w:pStyle w:val="Heading1"/>
            <w:spacing w:before="0"/>
            <w:rPr>
              <w:rFonts w:ascii="ITC Legacy Sans Std Book" w:hAnsi="ITC Legacy Sans Std Book"/>
              <w:color w:val="auto"/>
              <w:sz w:val="33"/>
              <w:szCs w:val="33"/>
            </w:rPr>
          </w:pPr>
          <w:r w:rsidRPr="00C47670">
            <w:rPr>
              <w:rFonts w:ascii="ITC Legacy Sans Std Book" w:hAnsi="ITC Legacy Sans Std Book"/>
              <w:color w:val="auto"/>
              <w:sz w:val="33"/>
              <w:szCs w:val="33"/>
            </w:rPr>
            <w:t>Works Cited</w:t>
          </w:r>
        </w:p>
        <w:p w14:paraId="1BE54821" w14:textId="77777777" w:rsidR="00266D78" w:rsidRPr="00C47670" w:rsidRDefault="00266D78" w:rsidP="00266D78">
          <w:pPr>
            <w:pStyle w:val="Bibliography"/>
            <w:ind w:left="720" w:hanging="720"/>
            <w:rPr>
              <w:rFonts w:ascii="ITC Legacy Sans Std Book" w:hAnsi="ITC Legacy Sans Std Book"/>
              <w:noProof/>
              <w:sz w:val="33"/>
              <w:szCs w:val="33"/>
            </w:rPr>
          </w:pPr>
          <w:r w:rsidRPr="00C47670">
            <w:rPr>
              <w:rFonts w:ascii="ITC Legacy Sans Std Book" w:hAnsi="ITC Legacy Sans Std Book"/>
              <w:sz w:val="33"/>
              <w:szCs w:val="33"/>
            </w:rPr>
            <w:fldChar w:fldCharType="begin"/>
          </w:r>
          <w:r w:rsidRPr="00C47670">
            <w:rPr>
              <w:rFonts w:ascii="ITC Legacy Sans Std Book" w:hAnsi="ITC Legacy Sans Std Book"/>
              <w:sz w:val="33"/>
              <w:szCs w:val="33"/>
            </w:rPr>
            <w:instrText xml:space="preserve"> BIBLIOGRAPHY </w:instrText>
          </w:r>
          <w:r w:rsidRPr="00C47670">
            <w:rPr>
              <w:rFonts w:ascii="ITC Legacy Sans Std Book" w:hAnsi="ITC Legacy Sans Std Book"/>
              <w:sz w:val="33"/>
              <w:szCs w:val="33"/>
            </w:rPr>
            <w:fldChar w:fldCharType="separate"/>
          </w:r>
          <w:r w:rsidRPr="00C47670">
            <w:rPr>
              <w:rFonts w:ascii="ITC Legacy Sans Std Book" w:hAnsi="ITC Legacy Sans Std Book"/>
              <w:i/>
              <w:iCs/>
              <w:noProof/>
              <w:sz w:val="33"/>
              <w:szCs w:val="33"/>
            </w:rPr>
            <w:t>New Revised Standard Version Bible</w:t>
          </w:r>
          <w:r w:rsidRPr="00C47670">
            <w:rPr>
              <w:rFonts w:ascii="ITC Legacy Sans Std Book" w:hAnsi="ITC Legacy Sans Std Book"/>
              <w:noProof/>
              <w:sz w:val="33"/>
              <w:szCs w:val="33"/>
            </w:rPr>
            <w:t>. 1989.</w:t>
          </w:r>
        </w:p>
        <w:p w14:paraId="460CE358" w14:textId="77777777" w:rsidR="00266D78" w:rsidRPr="00C47670" w:rsidRDefault="00266D78" w:rsidP="00266D78">
          <w:pPr>
            <w:pStyle w:val="Bibliography"/>
            <w:ind w:left="720" w:hanging="720"/>
            <w:rPr>
              <w:rFonts w:ascii="ITC Legacy Sans Std Book" w:hAnsi="ITC Legacy Sans Std Book"/>
              <w:noProof/>
              <w:sz w:val="33"/>
              <w:szCs w:val="33"/>
            </w:rPr>
          </w:pPr>
          <w:r w:rsidRPr="00C47670">
            <w:rPr>
              <w:rFonts w:ascii="ITC Legacy Sans Std Book" w:hAnsi="ITC Legacy Sans Std Book"/>
              <w:noProof/>
              <w:sz w:val="33"/>
              <w:szCs w:val="33"/>
            </w:rPr>
            <w:t xml:space="preserve">Shakespeare, William. </w:t>
          </w:r>
          <w:r w:rsidRPr="00C47670">
            <w:rPr>
              <w:rFonts w:ascii="ITC Legacy Sans Std Book" w:hAnsi="ITC Legacy Sans Std Book"/>
              <w:i/>
              <w:iCs/>
              <w:noProof/>
              <w:sz w:val="33"/>
              <w:szCs w:val="33"/>
            </w:rPr>
            <w:t>Hamlet</w:t>
          </w:r>
          <w:r w:rsidRPr="00C47670">
            <w:rPr>
              <w:rFonts w:ascii="ITC Legacy Sans Std Book" w:hAnsi="ITC Legacy Sans Std Book"/>
              <w:noProof/>
              <w:sz w:val="33"/>
              <w:szCs w:val="33"/>
            </w:rPr>
            <w:t>. n.d.</w:t>
          </w:r>
        </w:p>
        <w:p w14:paraId="777A7A23" w14:textId="77777777" w:rsidR="00266D78" w:rsidRPr="00C47670" w:rsidRDefault="00266D78" w:rsidP="00266D78">
          <w:pPr>
            <w:pStyle w:val="Bibliography"/>
            <w:ind w:left="720" w:hanging="720"/>
            <w:rPr>
              <w:rFonts w:ascii="ITC Legacy Sans Std Book" w:hAnsi="ITC Legacy Sans Std Book"/>
              <w:noProof/>
              <w:sz w:val="33"/>
              <w:szCs w:val="33"/>
            </w:rPr>
          </w:pPr>
          <w:r w:rsidRPr="00C47670">
            <w:rPr>
              <w:rFonts w:ascii="ITC Legacy Sans Std Book" w:hAnsi="ITC Legacy Sans Std Book"/>
              <w:noProof/>
              <w:sz w:val="33"/>
              <w:szCs w:val="33"/>
            </w:rPr>
            <w:t>Skinner, Matt. 13 April 2008. &lt;http://www.workingpreacher.org/preaching.aspx?commentary_id=52&gt;.</w:t>
          </w:r>
        </w:p>
        <w:p w14:paraId="4EF4767E" w14:textId="3F751C42" w:rsidR="00310CBF" w:rsidRPr="00C47670" w:rsidRDefault="00266D78" w:rsidP="00266D78">
          <w:pPr>
            <w:spacing w:after="0"/>
            <w:rPr>
              <w:rFonts w:ascii="ITC Legacy Sans Std Book" w:hAnsi="ITC Legacy Sans Std Book"/>
              <w:sz w:val="33"/>
              <w:szCs w:val="33"/>
            </w:rPr>
          </w:pPr>
          <w:r w:rsidRPr="00C47670">
            <w:rPr>
              <w:rFonts w:ascii="ITC Legacy Sans Std Book" w:hAnsi="ITC Legacy Sans Std Book"/>
              <w:b/>
              <w:bCs/>
              <w:sz w:val="33"/>
              <w:szCs w:val="33"/>
            </w:rPr>
            <w:fldChar w:fldCharType="end"/>
          </w:r>
        </w:p>
      </w:sdtContent>
    </w:sdt>
    <w:sectPr w:rsidR="00310CBF" w:rsidRPr="00C47670" w:rsidSect="00F44571">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49CD" w14:textId="77777777" w:rsidR="00893D68" w:rsidRDefault="00893D68" w:rsidP="00DD47B9">
      <w:pPr>
        <w:spacing w:after="0" w:line="240" w:lineRule="auto"/>
      </w:pPr>
      <w:r>
        <w:separator/>
      </w:r>
    </w:p>
  </w:endnote>
  <w:endnote w:type="continuationSeparator" w:id="0">
    <w:p w14:paraId="5A9DAB57" w14:textId="77777777" w:rsidR="00893D68" w:rsidRDefault="00893D68"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11A4" w14:textId="77777777" w:rsidR="00893D68" w:rsidRDefault="00893D68" w:rsidP="00DD47B9">
      <w:pPr>
        <w:spacing w:after="0" w:line="240" w:lineRule="auto"/>
      </w:pPr>
      <w:r>
        <w:separator/>
      </w:r>
    </w:p>
  </w:footnote>
  <w:footnote w:type="continuationSeparator" w:id="0">
    <w:p w14:paraId="7C654A24" w14:textId="77777777" w:rsidR="00893D68" w:rsidRDefault="00893D68"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C6FC7"/>
    <w:rsid w:val="000F09A5"/>
    <w:rsid w:val="000F1AF8"/>
    <w:rsid w:val="000F5B4A"/>
    <w:rsid w:val="000F74D1"/>
    <w:rsid w:val="001102E0"/>
    <w:rsid w:val="001106DD"/>
    <w:rsid w:val="00114DB4"/>
    <w:rsid w:val="0011550E"/>
    <w:rsid w:val="00115F53"/>
    <w:rsid w:val="00116D39"/>
    <w:rsid w:val="0012238B"/>
    <w:rsid w:val="001326E2"/>
    <w:rsid w:val="00133BBB"/>
    <w:rsid w:val="00141549"/>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27402"/>
    <w:rsid w:val="00536992"/>
    <w:rsid w:val="00541FF7"/>
    <w:rsid w:val="005435AE"/>
    <w:rsid w:val="00546CBC"/>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47670"/>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4FEF"/>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4D3"/>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9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org/encyclopedia/view.php?id=52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encyclopedia/view.php?id=5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tholic.org/encyclopedia/view.php?id=11357" TargetMode="External"/><Relationship Id="rId4" Type="http://schemas.openxmlformats.org/officeDocument/2006/relationships/settings" Target="settings.xml"/><Relationship Id="rId9" Type="http://schemas.openxmlformats.org/officeDocument/2006/relationships/hyperlink" Target="https://www.catholic.org/encyclopedia/view.php?id=455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s>
</file>

<file path=customXml/itemProps1.xml><?xml version="1.0" encoding="utf-8"?>
<ds:datastoreItem xmlns:ds="http://schemas.openxmlformats.org/officeDocument/2006/customXml" ds:itemID="{44F73EFE-68AB-434A-AFE1-85219DD0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2020-05-04T18:10:00Z</cp:lastPrinted>
  <dcterms:created xsi:type="dcterms:W3CDTF">2020-05-04T17:24:00Z</dcterms:created>
  <dcterms:modified xsi:type="dcterms:W3CDTF">2020-05-04T18:23:00Z</dcterms:modified>
</cp:coreProperties>
</file>